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DB723" w14:textId="77777777" w:rsidR="00D2206F" w:rsidRPr="0067446D" w:rsidRDefault="00D2206F" w:rsidP="006758B0">
      <w:pPr>
        <w:spacing w:after="0" w:line="240" w:lineRule="auto"/>
        <w:jc w:val="center"/>
        <w:rPr>
          <w:rFonts w:ascii="Georgia" w:hAnsi="Georgia"/>
          <w:b/>
          <w:bCs/>
        </w:rPr>
      </w:pPr>
      <w:bookmarkStart w:id="0" w:name="_GoBack"/>
      <w:bookmarkEnd w:id="0"/>
      <w:r w:rsidRPr="0067446D">
        <w:rPr>
          <w:rFonts w:ascii="Georgia" w:hAnsi="Georgia"/>
          <w:b/>
          <w:bCs/>
        </w:rPr>
        <w:t xml:space="preserve">Steletovo priznanje za leto 2023 prejme </w:t>
      </w:r>
    </w:p>
    <w:p w14:paraId="6FA782EB" w14:textId="6DFAB80F" w:rsidR="00D2206F" w:rsidRPr="0067446D" w:rsidRDefault="00D2206F" w:rsidP="006758B0">
      <w:pPr>
        <w:spacing w:after="0" w:line="240" w:lineRule="auto"/>
        <w:jc w:val="center"/>
        <w:rPr>
          <w:rFonts w:ascii="Georgia" w:hAnsi="Georgia"/>
          <w:b/>
        </w:rPr>
      </w:pPr>
      <w:r w:rsidRPr="0067446D">
        <w:rPr>
          <w:rFonts w:ascii="Georgia" w:hAnsi="Georgia"/>
          <w:b/>
          <w:bCs/>
        </w:rPr>
        <w:t>Matevž Remškar</w:t>
      </w:r>
      <w:r w:rsidR="00B0472C">
        <w:rPr>
          <w:rFonts w:ascii="Georgia" w:hAnsi="Georgia"/>
          <w:b/>
          <w:bCs/>
        </w:rPr>
        <w:t xml:space="preserve">, </w:t>
      </w:r>
      <w:r w:rsidRPr="0067446D">
        <w:rPr>
          <w:rFonts w:ascii="Georgia" w:hAnsi="Georgia"/>
          <w:b/>
        </w:rPr>
        <w:t>umetnostni zgodovinar, konservator</w:t>
      </w:r>
    </w:p>
    <w:p w14:paraId="08565CF9" w14:textId="77777777" w:rsidR="00D2206F" w:rsidRPr="0067446D" w:rsidRDefault="00D2206F" w:rsidP="006758B0">
      <w:pPr>
        <w:spacing w:after="0" w:line="240" w:lineRule="auto"/>
        <w:jc w:val="center"/>
        <w:rPr>
          <w:rFonts w:ascii="Georgia" w:hAnsi="Georgia"/>
          <w:b/>
          <w:bCs/>
        </w:rPr>
      </w:pPr>
      <w:r w:rsidRPr="0067446D">
        <w:rPr>
          <w:rFonts w:ascii="Georgia" w:hAnsi="Georgia"/>
          <w:b/>
        </w:rPr>
        <w:t xml:space="preserve"> </w:t>
      </w:r>
    </w:p>
    <w:p w14:paraId="743969A3" w14:textId="77777777" w:rsidR="006758B0" w:rsidRDefault="00D2206F" w:rsidP="006758B0">
      <w:pPr>
        <w:spacing w:after="0" w:line="240" w:lineRule="auto"/>
        <w:jc w:val="center"/>
        <w:rPr>
          <w:rFonts w:ascii="Georgia" w:hAnsi="Georgia"/>
          <w:b/>
          <w:bCs/>
        </w:rPr>
      </w:pPr>
      <w:r w:rsidRPr="0067446D">
        <w:rPr>
          <w:rFonts w:ascii="Georgia" w:hAnsi="Georgia"/>
          <w:b/>
          <w:bCs/>
        </w:rPr>
        <w:t>Slove</w:t>
      </w:r>
      <w:r w:rsidR="006758B0">
        <w:rPr>
          <w:rFonts w:ascii="Georgia" w:hAnsi="Georgia"/>
          <w:b/>
          <w:bCs/>
        </w:rPr>
        <w:t>nsko konservatorsko društvo podeljuje</w:t>
      </w:r>
      <w:r w:rsidRPr="0067446D">
        <w:rPr>
          <w:rFonts w:ascii="Georgia" w:hAnsi="Georgia"/>
          <w:b/>
          <w:bCs/>
        </w:rPr>
        <w:t xml:space="preserve"> priznanje </w:t>
      </w:r>
    </w:p>
    <w:p w14:paraId="5996805C" w14:textId="77777777" w:rsidR="006758B0" w:rsidRDefault="00D2206F" w:rsidP="006758B0">
      <w:pPr>
        <w:spacing w:after="0" w:line="240" w:lineRule="auto"/>
        <w:jc w:val="center"/>
        <w:rPr>
          <w:rFonts w:ascii="Georgia" w:hAnsi="Georgia"/>
          <w:b/>
          <w:bCs/>
        </w:rPr>
      </w:pPr>
      <w:r w:rsidRPr="0067446D">
        <w:rPr>
          <w:rFonts w:ascii="Georgia" w:hAnsi="Georgia"/>
          <w:b/>
          <w:bCs/>
        </w:rPr>
        <w:t xml:space="preserve">Matevžu Remškarju </w:t>
      </w:r>
    </w:p>
    <w:p w14:paraId="7DC723DB" w14:textId="31E9E73D" w:rsidR="00D2206F" w:rsidRPr="0067446D" w:rsidRDefault="00D2206F" w:rsidP="006758B0">
      <w:pPr>
        <w:spacing w:after="0" w:line="240" w:lineRule="auto"/>
        <w:jc w:val="center"/>
        <w:rPr>
          <w:rFonts w:ascii="Georgia" w:hAnsi="Georgia"/>
          <w:b/>
        </w:rPr>
      </w:pPr>
      <w:r w:rsidRPr="0067446D">
        <w:rPr>
          <w:rFonts w:ascii="Georgia" w:hAnsi="Georgia"/>
          <w:b/>
          <w:bCs/>
        </w:rPr>
        <w:t xml:space="preserve">za </w:t>
      </w:r>
      <w:r w:rsidR="00637A20" w:rsidRPr="0067446D">
        <w:rPr>
          <w:rFonts w:ascii="Georgia" w:hAnsi="Georgia"/>
          <w:b/>
          <w:bCs/>
        </w:rPr>
        <w:t xml:space="preserve">uspešno vodenje </w:t>
      </w:r>
      <w:r w:rsidR="00637A20" w:rsidRPr="0067446D">
        <w:rPr>
          <w:rFonts w:ascii="Georgia" w:hAnsi="Georgia"/>
          <w:b/>
        </w:rPr>
        <w:t>kompleksne</w:t>
      </w:r>
      <w:r w:rsidRPr="0067446D">
        <w:rPr>
          <w:rFonts w:ascii="Georgia" w:hAnsi="Georgia"/>
          <w:b/>
        </w:rPr>
        <w:t xml:space="preserve">  </w:t>
      </w:r>
      <w:r w:rsidR="00637A20" w:rsidRPr="0067446D">
        <w:rPr>
          <w:rFonts w:ascii="Georgia" w:hAnsi="Georgia"/>
          <w:b/>
        </w:rPr>
        <w:t>konservatorsko-restavratorske obnove in revitalizacije</w:t>
      </w:r>
      <w:r w:rsidRPr="0067446D">
        <w:rPr>
          <w:rFonts w:ascii="Georgia" w:hAnsi="Georgia"/>
          <w:b/>
        </w:rPr>
        <w:t xml:space="preserve"> baročne oltarne opreme in stenskih poslikav</w:t>
      </w:r>
      <w:r w:rsidR="006758B0">
        <w:rPr>
          <w:rFonts w:ascii="Georgia" w:hAnsi="Georgia"/>
          <w:b/>
        </w:rPr>
        <w:t xml:space="preserve"> v c</w:t>
      </w:r>
      <w:r w:rsidRPr="0067446D">
        <w:rPr>
          <w:rFonts w:ascii="Georgia" w:hAnsi="Georgia"/>
          <w:b/>
        </w:rPr>
        <w:t>erkvi sv. Jurija v Šenčurju</w:t>
      </w:r>
    </w:p>
    <w:p w14:paraId="5BB791FA" w14:textId="77777777" w:rsidR="00D2206F" w:rsidRDefault="00D2206F" w:rsidP="00675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802C2" w14:textId="77777777" w:rsidR="006758B0" w:rsidRDefault="006758B0" w:rsidP="00675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A1EC5" w14:textId="516D7668" w:rsidR="00D46B1F" w:rsidRDefault="00594C07" w:rsidP="006758B0">
      <w:pPr>
        <w:spacing w:after="0" w:line="240" w:lineRule="auto"/>
        <w:jc w:val="both"/>
        <w:rPr>
          <w:rFonts w:ascii="Georgia" w:hAnsi="Georgia" w:cs="Segoe UI"/>
          <w:color w:val="0D0D0D"/>
          <w:sz w:val="20"/>
          <w:szCs w:val="20"/>
          <w:shd w:val="clear" w:color="auto" w:fill="FFFFFF"/>
        </w:rPr>
      </w:pPr>
      <w:r w:rsidRPr="0067446D">
        <w:rPr>
          <w:rFonts w:ascii="Georgia" w:hAnsi="Georgia" w:cs="Times New Roman"/>
          <w:sz w:val="20"/>
          <w:szCs w:val="20"/>
        </w:rPr>
        <w:t>Baročna cerkev sv. Jurija v Šenčurju je bila leta 2003 razglašena za kulturni spomenik in v zadnji četrtini 20. stoletja postopoma obnovljena. V tem obdobju so bile očiščene tudi stenske poslikave Franc</w:t>
      </w:r>
      <w:r w:rsidR="00253072" w:rsidRPr="0067446D">
        <w:rPr>
          <w:rFonts w:ascii="Georgia" w:hAnsi="Georgia" w:cs="Times New Roman"/>
          <w:sz w:val="20"/>
          <w:szCs w:val="20"/>
        </w:rPr>
        <w:t>a</w:t>
      </w:r>
      <w:r w:rsidRPr="0067446D">
        <w:rPr>
          <w:rFonts w:ascii="Georgia" w:hAnsi="Georgia" w:cs="Times New Roman"/>
          <w:sz w:val="20"/>
          <w:szCs w:val="20"/>
        </w:rPr>
        <w:t xml:space="preserve"> Jelovška (</w:t>
      </w:r>
      <w:r w:rsidRPr="006D593A">
        <w:rPr>
          <w:rFonts w:ascii="Georgia" w:hAnsi="Georgia" w:cs="Times New Roman"/>
          <w:sz w:val="20"/>
          <w:szCs w:val="20"/>
        </w:rPr>
        <w:t>1700</w:t>
      </w:r>
      <w:r w:rsidR="00253072" w:rsidRPr="006D593A">
        <w:rPr>
          <w:rFonts w:ascii="Georgia" w:hAnsi="Georgia" w:cs="Arial"/>
          <w:color w:val="202122"/>
          <w:sz w:val="20"/>
          <w:szCs w:val="20"/>
          <w:shd w:val="clear" w:color="auto" w:fill="FFFFFF"/>
        </w:rPr>
        <w:t>–</w:t>
      </w:r>
      <w:r w:rsidRPr="006D593A">
        <w:rPr>
          <w:rFonts w:ascii="Georgia" w:hAnsi="Georgia" w:cs="Times New Roman"/>
          <w:sz w:val="20"/>
          <w:szCs w:val="20"/>
        </w:rPr>
        <w:t xml:space="preserve">1764) na </w:t>
      </w:r>
      <w:r w:rsidR="00253072" w:rsidRPr="006D593A">
        <w:rPr>
          <w:rFonts w:ascii="Georgia" w:hAnsi="Georgia" w:cs="Times New Roman"/>
          <w:sz w:val="20"/>
          <w:szCs w:val="20"/>
        </w:rPr>
        <w:t xml:space="preserve">kupolastem </w:t>
      </w:r>
      <w:r w:rsidRPr="006D593A">
        <w:rPr>
          <w:rFonts w:ascii="Georgia" w:hAnsi="Georgia" w:cs="Times New Roman"/>
          <w:sz w:val="20"/>
          <w:szCs w:val="20"/>
        </w:rPr>
        <w:t>stropu v prezbiteriju iz leta 1750</w:t>
      </w:r>
      <w:r w:rsidR="0067446D" w:rsidRPr="006D593A">
        <w:rPr>
          <w:rFonts w:ascii="Georgia" w:hAnsi="Georgia" w:cs="Times New Roman"/>
          <w:sz w:val="20"/>
          <w:szCs w:val="20"/>
        </w:rPr>
        <w:t xml:space="preserve"> ter leta 2014</w:t>
      </w:r>
      <w:r w:rsidR="00052EE7">
        <w:rPr>
          <w:rFonts w:ascii="Georgia" w:hAnsi="Georgia" w:cs="Times New Roman"/>
          <w:sz w:val="20"/>
          <w:szCs w:val="20"/>
        </w:rPr>
        <w:t xml:space="preserve"> obnovljen</w:t>
      </w:r>
      <w:r w:rsidRPr="006D593A">
        <w:rPr>
          <w:rFonts w:ascii="Georgia" w:hAnsi="Georgia" w:cs="Times New Roman"/>
          <w:sz w:val="20"/>
          <w:szCs w:val="20"/>
        </w:rPr>
        <w:t xml:space="preserve"> </w:t>
      </w:r>
      <w:r w:rsidR="0067446D" w:rsidRPr="006D593A">
        <w:rPr>
          <w:rFonts w:ascii="Georgia" w:hAnsi="Georgia" w:cs="Times New Roman"/>
          <w:sz w:val="20"/>
          <w:szCs w:val="20"/>
        </w:rPr>
        <w:t>i</w:t>
      </w:r>
      <w:r w:rsidRPr="006D593A">
        <w:rPr>
          <w:rFonts w:ascii="Georgia" w:hAnsi="Georgia" w:cs="Times New Roman"/>
          <w:sz w:val="20"/>
          <w:szCs w:val="20"/>
        </w:rPr>
        <w:t>zvirni baročni kip sv. Jurija iz osrednje niše glavnega oltarja,</w:t>
      </w:r>
      <w:r w:rsidR="0067446D" w:rsidRPr="006D593A">
        <w:rPr>
          <w:rFonts w:ascii="Georgia" w:hAnsi="Georgia" w:cs="Times New Roman"/>
          <w:sz w:val="20"/>
          <w:szCs w:val="20"/>
        </w:rPr>
        <w:t xml:space="preserve"> ki je bil</w:t>
      </w:r>
      <w:r w:rsidRPr="006D593A">
        <w:rPr>
          <w:rFonts w:ascii="Georgia" w:hAnsi="Georgia" w:cs="Times New Roman"/>
          <w:sz w:val="20"/>
          <w:szCs w:val="20"/>
        </w:rPr>
        <w:t xml:space="preserve"> </w:t>
      </w:r>
      <w:r w:rsidR="00253072" w:rsidRPr="006D593A">
        <w:rPr>
          <w:rFonts w:ascii="Georgia" w:hAnsi="Georgia" w:cs="Times New Roman"/>
          <w:sz w:val="20"/>
          <w:szCs w:val="20"/>
        </w:rPr>
        <w:t xml:space="preserve">do leta 2022 </w:t>
      </w:r>
      <w:r w:rsidRPr="006D593A">
        <w:rPr>
          <w:rFonts w:ascii="Georgia" w:hAnsi="Georgia" w:cs="Times New Roman"/>
          <w:sz w:val="20"/>
          <w:szCs w:val="20"/>
        </w:rPr>
        <w:t xml:space="preserve">prezentiran na </w:t>
      </w:r>
      <w:r w:rsidR="0067446D" w:rsidRPr="006D593A">
        <w:rPr>
          <w:rFonts w:ascii="Georgia" w:hAnsi="Georgia" w:cs="Times New Roman"/>
          <w:sz w:val="20"/>
          <w:szCs w:val="20"/>
        </w:rPr>
        <w:t>pročelju nad vhodom v cerkev.</w:t>
      </w:r>
      <w:r w:rsidR="00D46B1F" w:rsidRPr="00052EE7">
        <w:rPr>
          <w:rFonts w:ascii="Georgia" w:hAnsi="Georgia"/>
          <w:sz w:val="20"/>
          <w:szCs w:val="20"/>
        </w:rPr>
        <w:t xml:space="preserve"> Cerkev je bila v prvi polovici 18. stoletja zgrajena na mestu starejše srednjeveške predhodnice. Arhitektura predstavlja za sredino 18. stoletja značilno baročno enoladijsko stavbo </w:t>
      </w:r>
      <w:r w:rsidR="00AE7B0D">
        <w:rPr>
          <w:rFonts w:ascii="Georgia" w:hAnsi="Georgia"/>
          <w:sz w:val="20"/>
          <w:szCs w:val="20"/>
        </w:rPr>
        <w:t xml:space="preserve">z bogatim baročnim oltarjem, katerega </w:t>
      </w:r>
      <w:r w:rsidR="00D46B1F" w:rsidRPr="00052EE7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>prevladujoč</w:t>
      </w:r>
      <w:r w:rsidR="00AE7B0D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>a</w:t>
      </w:r>
      <w:r w:rsidR="00D46B1F" w:rsidRPr="00052EE7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 xml:space="preserve"> rokokojsk</w:t>
      </w:r>
      <w:r w:rsidR="00AE7B0D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>a</w:t>
      </w:r>
      <w:r w:rsidR="00D46B1F" w:rsidRPr="00052EE7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 xml:space="preserve"> ornamentike oltarnega nastavka </w:t>
      </w:r>
      <w:r w:rsidR="00AE7B0D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 xml:space="preserve">je </w:t>
      </w:r>
      <w:r w:rsidR="00D46B1F" w:rsidRPr="00052EE7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 xml:space="preserve">šenčurski oltar že pred posegi </w:t>
      </w:r>
      <w:r w:rsidR="00AE7B0D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 xml:space="preserve">postavljala v čas </w:t>
      </w:r>
      <w:r w:rsidR="00D46B1F" w:rsidRPr="00052EE7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>drug</w:t>
      </w:r>
      <w:r w:rsidR="00AE7B0D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>e</w:t>
      </w:r>
      <w:r w:rsidR="00D46B1F" w:rsidRPr="00052EE7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 xml:space="preserve"> polovic</w:t>
      </w:r>
      <w:r w:rsidR="00AE7B0D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>e</w:t>
      </w:r>
      <w:r w:rsidR="00D46B1F" w:rsidRPr="00052EE7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 xml:space="preserve"> 18. stoletja</w:t>
      </w:r>
      <w:r w:rsidR="00AE7B0D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>.</w:t>
      </w:r>
      <w:r w:rsidR="00D46B1F" w:rsidRPr="00052EE7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 xml:space="preserve"> </w:t>
      </w:r>
    </w:p>
    <w:p w14:paraId="26637ADF" w14:textId="77777777" w:rsidR="00AE7B0D" w:rsidRDefault="00AE7B0D" w:rsidP="006758B0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055A7CFB" w14:textId="0DFF795D" w:rsidR="006D593A" w:rsidRPr="006D593A" w:rsidRDefault="00637A20" w:rsidP="006D593A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67446D">
        <w:rPr>
          <w:rFonts w:ascii="Georgia" w:hAnsi="Georgia" w:cs="Times New Roman"/>
          <w:sz w:val="20"/>
          <w:szCs w:val="20"/>
        </w:rPr>
        <w:t xml:space="preserve">Leta 2021 se je na pobudo župnika Urbana Kokalja po večletnih pripravah začelo konserviranje-restavriranje kvalitetne baročne cerkvene opreme. </w:t>
      </w:r>
      <w:r w:rsidR="00AE7B0D">
        <w:rPr>
          <w:rFonts w:ascii="Georgia" w:hAnsi="Georgia" w:cs="Times New Roman"/>
          <w:sz w:val="20"/>
          <w:szCs w:val="20"/>
        </w:rPr>
        <w:t xml:space="preserve">Za projekt je bil odgovoren </w:t>
      </w:r>
      <w:r w:rsidRPr="0067446D">
        <w:rPr>
          <w:rFonts w:ascii="Georgia" w:hAnsi="Georgia" w:cs="Times New Roman"/>
          <w:sz w:val="20"/>
          <w:szCs w:val="20"/>
        </w:rPr>
        <w:t xml:space="preserve">Matevž Remškar, magister </w:t>
      </w:r>
      <w:r w:rsidRPr="006758B0">
        <w:rPr>
          <w:rFonts w:ascii="Georgia" w:hAnsi="Georgia" w:cs="Times New Roman"/>
          <w:sz w:val="20"/>
          <w:szCs w:val="20"/>
        </w:rPr>
        <w:t xml:space="preserve">umetnostne zgodovine. Ob sondažnih raziskavah oltarne arhitekture in kipov je bilo ugotovljeno, da je bil oltar večkrat preslikan, temeljito pa ga je obnovil Štefan Šubic z delavnico leta 1883, ko so </w:t>
      </w:r>
      <w:r w:rsidR="0088028F">
        <w:rPr>
          <w:rFonts w:ascii="Georgia" w:hAnsi="Georgia" w:cs="Times New Roman"/>
          <w:sz w:val="20"/>
          <w:szCs w:val="20"/>
        </w:rPr>
        <w:t xml:space="preserve">tudi </w:t>
      </w:r>
      <w:r w:rsidRPr="006758B0">
        <w:rPr>
          <w:rFonts w:ascii="Georgia" w:hAnsi="Georgia" w:cs="Times New Roman"/>
          <w:sz w:val="20"/>
          <w:szCs w:val="20"/>
        </w:rPr>
        <w:t>zamenjali osrednji kip sv. Jurija. Med deli je bil odkrit podpis avtorja izvirne poslikave oltarja</w:t>
      </w:r>
      <w:r w:rsidR="00873E43">
        <w:rPr>
          <w:rFonts w:ascii="Georgia" w:hAnsi="Georgia" w:cs="Times New Roman"/>
          <w:sz w:val="20"/>
          <w:szCs w:val="20"/>
        </w:rPr>
        <w:t>,</w:t>
      </w:r>
      <w:r w:rsidRPr="006758B0">
        <w:rPr>
          <w:rFonts w:ascii="Georgia" w:hAnsi="Georgia" w:cs="Times New Roman"/>
          <w:sz w:val="20"/>
          <w:szCs w:val="20"/>
        </w:rPr>
        <w:t xml:space="preserve"> Petra Janežiča iz Komende </w:t>
      </w:r>
      <w:r w:rsidR="00A54E3D">
        <w:rPr>
          <w:rFonts w:ascii="Georgia" w:hAnsi="Georgia" w:cs="Times New Roman"/>
          <w:sz w:val="20"/>
          <w:szCs w:val="20"/>
        </w:rPr>
        <w:t>z letnico 1760, ki je</w:t>
      </w:r>
      <w:r w:rsidRPr="006758B0">
        <w:rPr>
          <w:rFonts w:ascii="Georgia" w:hAnsi="Georgia" w:cs="Times New Roman"/>
          <w:sz w:val="20"/>
          <w:szCs w:val="20"/>
        </w:rPr>
        <w:t xml:space="preserve"> dolgo veljal za kiparja, napis pa dokončno potrjuje, da je bil Janežič slikar</w:t>
      </w:r>
      <w:r w:rsidR="00D46B1F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="00D46B1F">
        <w:rPr>
          <w:rFonts w:ascii="Georgia" w:hAnsi="Georgia" w:cs="Times New Roman"/>
          <w:sz w:val="20"/>
          <w:szCs w:val="20"/>
        </w:rPr>
        <w:t>oz</w:t>
      </w:r>
      <w:proofErr w:type="spellEnd"/>
      <w:r w:rsidR="00D46B1F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="00D46B1F">
        <w:rPr>
          <w:rFonts w:ascii="Georgia" w:hAnsi="Georgia" w:cs="Times New Roman"/>
          <w:sz w:val="20"/>
          <w:szCs w:val="20"/>
        </w:rPr>
        <w:t>polikromator</w:t>
      </w:r>
      <w:proofErr w:type="spellEnd"/>
      <w:r w:rsidRPr="006758B0">
        <w:rPr>
          <w:rFonts w:ascii="Georgia" w:hAnsi="Georgia" w:cs="Times New Roman"/>
          <w:sz w:val="20"/>
          <w:szCs w:val="20"/>
        </w:rPr>
        <w:t xml:space="preserve">, medtem ko </w:t>
      </w:r>
      <w:r w:rsidR="00873E43" w:rsidRPr="006758B0">
        <w:rPr>
          <w:rFonts w:ascii="Georgia" w:hAnsi="Georgia" w:cs="Times New Roman"/>
          <w:sz w:val="20"/>
          <w:szCs w:val="20"/>
        </w:rPr>
        <w:t xml:space="preserve">lahko </w:t>
      </w:r>
      <w:r w:rsidRPr="006758B0">
        <w:rPr>
          <w:rFonts w:ascii="Georgia" w:hAnsi="Georgia" w:cs="Times New Roman"/>
          <w:sz w:val="20"/>
          <w:szCs w:val="20"/>
        </w:rPr>
        <w:t xml:space="preserve">po mnenju vodilnih </w:t>
      </w:r>
      <w:proofErr w:type="spellStart"/>
      <w:r w:rsidRPr="006758B0">
        <w:rPr>
          <w:rFonts w:ascii="Georgia" w:hAnsi="Georgia" w:cs="Times New Roman"/>
          <w:sz w:val="20"/>
          <w:szCs w:val="20"/>
        </w:rPr>
        <w:t>barokistov</w:t>
      </w:r>
      <w:proofErr w:type="spellEnd"/>
      <w:r w:rsidRPr="006758B0">
        <w:rPr>
          <w:rFonts w:ascii="Georgia" w:hAnsi="Georgia" w:cs="Times New Roman"/>
          <w:sz w:val="20"/>
          <w:szCs w:val="20"/>
        </w:rPr>
        <w:t xml:space="preserve"> na Slovenskem zasnovo oltarne arhitekture pripišemo Francu Jelovšku, ki </w:t>
      </w:r>
      <w:r w:rsidRPr="006D593A">
        <w:rPr>
          <w:rFonts w:ascii="Georgia" w:hAnsi="Georgia" w:cs="Times New Roman"/>
          <w:sz w:val="20"/>
          <w:szCs w:val="20"/>
        </w:rPr>
        <w:t xml:space="preserve">je </w:t>
      </w:r>
      <w:r w:rsidR="0088028F">
        <w:rPr>
          <w:rFonts w:ascii="Georgia" w:hAnsi="Georgia" w:cs="Times New Roman"/>
          <w:sz w:val="20"/>
          <w:szCs w:val="20"/>
        </w:rPr>
        <w:t xml:space="preserve">tudi </w:t>
      </w:r>
      <w:r w:rsidRPr="006D593A">
        <w:rPr>
          <w:rFonts w:ascii="Georgia" w:hAnsi="Georgia" w:cs="Times New Roman"/>
          <w:sz w:val="20"/>
          <w:szCs w:val="20"/>
        </w:rPr>
        <w:t xml:space="preserve">poslikal notranjost prezbiterija. </w:t>
      </w:r>
      <w:r w:rsidR="006D593A" w:rsidRPr="00052EE7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 xml:space="preserve">Slikarija predstavlja učinkovit kontrast dramatičnemu kiparskemu boju v ospredju, ki izžareva zaupanje v zmago dobrega. </w:t>
      </w:r>
    </w:p>
    <w:p w14:paraId="7B796C04" w14:textId="77777777" w:rsidR="006D593A" w:rsidRPr="0067446D" w:rsidRDefault="006D593A" w:rsidP="006D593A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64F1AC19" w14:textId="01B083A8" w:rsidR="00637A20" w:rsidRPr="006758B0" w:rsidRDefault="0067446D" w:rsidP="006758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B0">
        <w:rPr>
          <w:rFonts w:ascii="Georgia" w:hAnsi="Georgia" w:cs="Times New Roman"/>
          <w:sz w:val="20"/>
          <w:szCs w:val="20"/>
        </w:rPr>
        <w:t>Vse navedeno</w:t>
      </w:r>
      <w:r w:rsidRPr="006758B0">
        <w:rPr>
          <w:rFonts w:ascii="Georgia" w:hAnsi="Georgia"/>
          <w:color w:val="000000"/>
          <w:sz w:val="20"/>
          <w:szCs w:val="20"/>
        </w:rPr>
        <w:t xml:space="preserve"> je pred odgovornega konservatorja postavljalo izjemno kompleksno konservatorsko </w:t>
      </w:r>
      <w:r w:rsidRPr="006D593A">
        <w:rPr>
          <w:rFonts w:ascii="Georgia" w:hAnsi="Georgia"/>
          <w:color w:val="000000"/>
          <w:sz w:val="20"/>
          <w:szCs w:val="20"/>
        </w:rPr>
        <w:t xml:space="preserve">nalogo in vpletene soočalo z dilemami in vprašanji, ki so presegali običajne konservatorske izzive. </w:t>
      </w:r>
      <w:r w:rsidR="006D593A" w:rsidRPr="006D593A">
        <w:rPr>
          <w:rFonts w:ascii="Georgia" w:hAnsi="Georgia"/>
          <w:color w:val="000000"/>
          <w:sz w:val="20"/>
          <w:szCs w:val="20"/>
        </w:rPr>
        <w:t>A</w:t>
      </w:r>
      <w:r w:rsidR="006D593A" w:rsidRPr="00052EE7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 xml:space="preserve">mbiciozen projekt je bil vendarle nekoliko tvegan, saj so bili nekateri elementi nepopravljivo uničeni leta 1883, medtem ko so bili drugi neodstranljivo dodani, </w:t>
      </w:r>
      <w:r w:rsidR="00873E43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 xml:space="preserve">zaradi česar </w:t>
      </w:r>
      <w:r w:rsidR="006D593A" w:rsidRPr="00052EE7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 xml:space="preserve">je bilo pričakovati, da bo med delom potrebno skleniti </w:t>
      </w:r>
      <w:r w:rsidR="00873E43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 xml:space="preserve">dodatne </w:t>
      </w:r>
      <w:r w:rsidR="006D593A" w:rsidRPr="00052EE7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>kompromis</w:t>
      </w:r>
      <w:r w:rsidR="00873E43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>e</w:t>
      </w:r>
      <w:r w:rsidR="006D593A" w:rsidRPr="00052EE7">
        <w:rPr>
          <w:rFonts w:ascii="Georgia" w:hAnsi="Georgia" w:cs="Segoe UI"/>
          <w:color w:val="0D0D0D"/>
          <w:sz w:val="20"/>
          <w:szCs w:val="20"/>
          <w:shd w:val="clear" w:color="auto" w:fill="FFFFFF"/>
        </w:rPr>
        <w:t xml:space="preserve">. </w:t>
      </w:r>
      <w:r w:rsidRPr="006D593A">
        <w:rPr>
          <w:rFonts w:ascii="Georgia" w:hAnsi="Georgia"/>
          <w:color w:val="000000"/>
          <w:sz w:val="20"/>
          <w:szCs w:val="20"/>
        </w:rPr>
        <w:t>Zaradi</w:t>
      </w:r>
      <w:r w:rsidRPr="006758B0">
        <w:rPr>
          <w:rFonts w:ascii="Georgia" w:hAnsi="Georgia"/>
          <w:color w:val="000000"/>
          <w:sz w:val="20"/>
          <w:szCs w:val="20"/>
        </w:rPr>
        <w:t xml:space="preserve"> zahtevnosti odločitev ter ne nazadnje konservatorske in konservatorsko-restavratorske etike, ki narekuje izjemno previdnost pri odstranjevanju kasnejših posegov </w:t>
      </w:r>
      <w:r w:rsidR="00DE2CB2">
        <w:rPr>
          <w:rFonts w:ascii="Georgia" w:hAnsi="Georgia"/>
          <w:color w:val="000000"/>
          <w:sz w:val="20"/>
          <w:szCs w:val="20"/>
        </w:rPr>
        <w:t xml:space="preserve">z namero </w:t>
      </w:r>
      <w:r w:rsidRPr="006758B0">
        <w:rPr>
          <w:rFonts w:ascii="Georgia" w:hAnsi="Georgia"/>
          <w:color w:val="000000"/>
          <w:sz w:val="20"/>
          <w:szCs w:val="20"/>
        </w:rPr>
        <w:t>prezentacij</w:t>
      </w:r>
      <w:r w:rsidR="00DE2CB2">
        <w:rPr>
          <w:rFonts w:ascii="Georgia" w:hAnsi="Georgia"/>
          <w:color w:val="000000"/>
          <w:sz w:val="20"/>
          <w:szCs w:val="20"/>
        </w:rPr>
        <w:t>e</w:t>
      </w:r>
      <w:r w:rsidRPr="006758B0">
        <w:rPr>
          <w:rFonts w:ascii="Georgia" w:hAnsi="Georgia"/>
          <w:color w:val="000000"/>
          <w:sz w:val="20"/>
          <w:szCs w:val="20"/>
        </w:rPr>
        <w:t xml:space="preserve"> izvirne podobe, </w:t>
      </w:r>
      <w:r w:rsidR="00DE2CB2">
        <w:rPr>
          <w:rFonts w:ascii="Georgia" w:hAnsi="Georgia"/>
          <w:color w:val="000000"/>
          <w:sz w:val="20"/>
          <w:szCs w:val="20"/>
        </w:rPr>
        <w:t>ki je v preteklosti opravičila prenekatero rekonstrukcijo</w:t>
      </w:r>
      <w:r w:rsidRPr="006758B0">
        <w:rPr>
          <w:rFonts w:ascii="Georgia" w:hAnsi="Georgia"/>
          <w:color w:val="000000"/>
          <w:sz w:val="20"/>
          <w:szCs w:val="20"/>
        </w:rPr>
        <w:t xml:space="preserve">, je </w:t>
      </w:r>
      <w:r w:rsidR="00DE2CB2">
        <w:rPr>
          <w:rFonts w:ascii="Georgia" w:hAnsi="Georgia"/>
          <w:color w:val="000000"/>
          <w:sz w:val="20"/>
          <w:szCs w:val="20"/>
        </w:rPr>
        <w:t>Remškar</w:t>
      </w:r>
      <w:r w:rsidRPr="006758B0">
        <w:rPr>
          <w:rFonts w:ascii="Georgia" w:hAnsi="Georgia"/>
          <w:color w:val="000000"/>
          <w:sz w:val="20"/>
          <w:szCs w:val="20"/>
        </w:rPr>
        <w:t xml:space="preserve"> skupaj z ekipo restavratorjev predlagal oblikovanje tehtne in medinstitucionalno</w:t>
      </w:r>
      <w:r w:rsidR="00873E43">
        <w:rPr>
          <w:rFonts w:ascii="Georgia" w:hAnsi="Georgia"/>
          <w:color w:val="000000"/>
          <w:sz w:val="20"/>
          <w:szCs w:val="20"/>
        </w:rPr>
        <w:t xml:space="preserve"> oblikovane strokovne komisije. </w:t>
      </w:r>
      <w:r w:rsidR="006758B0" w:rsidRPr="006758B0">
        <w:rPr>
          <w:rFonts w:ascii="Georgia" w:hAnsi="Georgia" w:cs="Times New Roman"/>
          <w:sz w:val="20"/>
          <w:szCs w:val="20"/>
        </w:rPr>
        <w:t>Ob tem konservator Remškar ni zanemaril izjemnega pomena vključevanja laične javnosti,</w:t>
      </w:r>
      <w:r w:rsidRPr="006758B0">
        <w:rPr>
          <w:rFonts w:ascii="Georgia" w:hAnsi="Georgia" w:cs="Times New Roman"/>
          <w:sz w:val="20"/>
          <w:szCs w:val="20"/>
        </w:rPr>
        <w:t xml:space="preserve"> </w:t>
      </w:r>
      <w:r w:rsidR="006758B0" w:rsidRPr="006758B0">
        <w:rPr>
          <w:rFonts w:ascii="Georgia" w:hAnsi="Georgia" w:cs="Times New Roman"/>
          <w:sz w:val="20"/>
          <w:szCs w:val="20"/>
        </w:rPr>
        <w:t>saj je ozaveščanje javnosti in razlaga predlaganih posegov z možnostjo</w:t>
      </w:r>
      <w:r w:rsidR="00A54E3D">
        <w:rPr>
          <w:rFonts w:ascii="Georgia" w:hAnsi="Georgia" w:cs="Times New Roman"/>
          <w:sz w:val="20"/>
          <w:szCs w:val="20"/>
        </w:rPr>
        <w:t xml:space="preserve"> vključevanja v aktivno razpravo</w:t>
      </w:r>
      <w:r w:rsidR="006758B0" w:rsidRPr="006758B0">
        <w:rPr>
          <w:rFonts w:ascii="Georgia" w:hAnsi="Georgia" w:cs="Times New Roman"/>
          <w:sz w:val="20"/>
          <w:szCs w:val="20"/>
        </w:rPr>
        <w:t>, ključno p</w:t>
      </w:r>
      <w:r w:rsidR="00A54E3D">
        <w:rPr>
          <w:rFonts w:ascii="Georgia" w:hAnsi="Georgia" w:cs="Times New Roman"/>
          <w:sz w:val="20"/>
          <w:szCs w:val="20"/>
        </w:rPr>
        <w:t>ri pozitivnem sprejemanju posegov</w:t>
      </w:r>
      <w:r w:rsidR="006758B0" w:rsidRPr="006758B0">
        <w:rPr>
          <w:rFonts w:ascii="Georgia" w:hAnsi="Georgia" w:cs="Times New Roman"/>
          <w:sz w:val="20"/>
          <w:szCs w:val="20"/>
        </w:rPr>
        <w:t xml:space="preserve"> tudi med ljudmi. Prav tako je </w:t>
      </w:r>
      <w:r w:rsidR="00A54E3D" w:rsidRPr="006758B0">
        <w:rPr>
          <w:rFonts w:ascii="Georgia" w:hAnsi="Georgia" w:cs="Times New Roman"/>
          <w:sz w:val="20"/>
          <w:szCs w:val="20"/>
        </w:rPr>
        <w:t>na pobudo o</w:t>
      </w:r>
      <w:r w:rsidR="006D593A">
        <w:rPr>
          <w:rFonts w:ascii="Georgia" w:hAnsi="Georgia" w:cs="Times New Roman"/>
          <w:sz w:val="20"/>
          <w:szCs w:val="20"/>
        </w:rPr>
        <w:t>d</w:t>
      </w:r>
      <w:r w:rsidR="00A54E3D" w:rsidRPr="006758B0">
        <w:rPr>
          <w:rFonts w:ascii="Georgia" w:hAnsi="Georgia" w:cs="Times New Roman"/>
          <w:sz w:val="20"/>
          <w:szCs w:val="20"/>
        </w:rPr>
        <w:t xml:space="preserve">govornega konservatorja </w:t>
      </w:r>
      <w:r w:rsidR="006758B0" w:rsidRPr="006758B0">
        <w:rPr>
          <w:rFonts w:ascii="Georgia" w:hAnsi="Georgia" w:cs="Times New Roman"/>
          <w:sz w:val="20"/>
          <w:szCs w:val="20"/>
        </w:rPr>
        <w:t xml:space="preserve">potekala </w:t>
      </w:r>
      <w:r w:rsidR="00A54E3D">
        <w:rPr>
          <w:rFonts w:ascii="Georgia" w:hAnsi="Georgia" w:cs="Times New Roman"/>
          <w:sz w:val="20"/>
          <w:szCs w:val="20"/>
        </w:rPr>
        <w:t xml:space="preserve">intenzivna </w:t>
      </w:r>
      <w:r w:rsidR="006758B0" w:rsidRPr="006758B0">
        <w:rPr>
          <w:rFonts w:ascii="Georgia" w:hAnsi="Georgia" w:cs="Times New Roman"/>
          <w:sz w:val="20"/>
          <w:szCs w:val="20"/>
        </w:rPr>
        <w:t xml:space="preserve">popularizacija projekta z obveščanjem javnosti o spoznanjih in odločitvah stroke. </w:t>
      </w:r>
    </w:p>
    <w:p w14:paraId="26642841" w14:textId="77777777" w:rsidR="006758B0" w:rsidRPr="006758B0" w:rsidRDefault="006758B0" w:rsidP="006758B0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B69120A" w14:textId="5D841967" w:rsidR="007E34F4" w:rsidRDefault="006758B0" w:rsidP="007E34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E3D">
        <w:rPr>
          <w:rFonts w:ascii="Georgia" w:hAnsi="Georgia" w:cs="Times New Roman"/>
          <w:sz w:val="20"/>
          <w:szCs w:val="20"/>
        </w:rPr>
        <w:t xml:space="preserve">Končno smelo konservatorsko odločitev, da so odkritja – med katerimi je bilo pomembno predvsem odkritje, da je </w:t>
      </w:r>
      <w:r w:rsidR="00637A20" w:rsidRPr="00A54E3D">
        <w:rPr>
          <w:rFonts w:ascii="Georgia" w:hAnsi="Georgia" w:cs="Times New Roman"/>
          <w:sz w:val="20"/>
          <w:szCs w:val="20"/>
        </w:rPr>
        <w:t>celotna stena za oltarjem izvirno poslikana z</w:t>
      </w:r>
      <w:r w:rsidRPr="00A54E3D">
        <w:rPr>
          <w:rFonts w:ascii="Georgia" w:hAnsi="Georgia" w:cs="Times New Roman"/>
          <w:sz w:val="20"/>
          <w:szCs w:val="20"/>
        </w:rPr>
        <w:t xml:space="preserve"> Jelovškovo</w:t>
      </w:r>
      <w:r w:rsidR="00637A20" w:rsidRPr="00A54E3D">
        <w:rPr>
          <w:rFonts w:ascii="Georgia" w:hAnsi="Georgia" w:cs="Times New Roman"/>
          <w:sz w:val="20"/>
          <w:szCs w:val="20"/>
        </w:rPr>
        <w:t xml:space="preserve"> iluzionistično pokrajino ter steb</w:t>
      </w:r>
      <w:r w:rsidRPr="00A54E3D">
        <w:rPr>
          <w:rFonts w:ascii="Georgia" w:hAnsi="Georgia" w:cs="Times New Roman"/>
          <w:sz w:val="20"/>
          <w:szCs w:val="20"/>
        </w:rPr>
        <w:t>rno arhitekturo, ki je dopolnjevala</w:t>
      </w:r>
      <w:r w:rsidR="00637A20" w:rsidRPr="00A54E3D">
        <w:rPr>
          <w:rFonts w:ascii="Georgia" w:hAnsi="Georgia" w:cs="Times New Roman"/>
          <w:sz w:val="20"/>
          <w:szCs w:val="20"/>
        </w:rPr>
        <w:t xml:space="preserve"> in uokvirila osrednji kiparski prizor</w:t>
      </w:r>
      <w:r w:rsidRPr="00A54E3D">
        <w:rPr>
          <w:rFonts w:ascii="Georgia" w:hAnsi="Georgia" w:cs="Times New Roman"/>
          <w:sz w:val="20"/>
          <w:szCs w:val="20"/>
        </w:rPr>
        <w:t xml:space="preserve"> oltarja - </w:t>
      </w:r>
      <w:r w:rsidR="00637A20" w:rsidRPr="00A54E3D">
        <w:rPr>
          <w:rFonts w:ascii="Georgia" w:hAnsi="Georgia" w:cs="Times New Roman"/>
          <w:sz w:val="20"/>
          <w:szCs w:val="20"/>
        </w:rPr>
        <w:t xml:space="preserve"> </w:t>
      </w:r>
      <w:r w:rsidR="00873E43">
        <w:rPr>
          <w:rFonts w:ascii="Georgia" w:hAnsi="Georgia" w:cs="Times New Roman"/>
          <w:sz w:val="20"/>
          <w:szCs w:val="20"/>
        </w:rPr>
        <w:t xml:space="preserve">tako pomembna </w:t>
      </w:r>
      <w:r w:rsidR="00A54E3D" w:rsidRPr="00A54E3D">
        <w:rPr>
          <w:rFonts w:ascii="Georgia" w:hAnsi="Georgia" w:cs="Times New Roman"/>
          <w:sz w:val="20"/>
          <w:szCs w:val="20"/>
        </w:rPr>
        <w:t xml:space="preserve">za </w:t>
      </w:r>
      <w:r w:rsidR="00873E43">
        <w:rPr>
          <w:rFonts w:ascii="Georgia" w:hAnsi="Georgia" w:cs="Times New Roman"/>
          <w:sz w:val="20"/>
          <w:szCs w:val="20"/>
        </w:rPr>
        <w:t xml:space="preserve">razumevanje </w:t>
      </w:r>
      <w:r w:rsidR="00A54E3D" w:rsidRPr="00A54E3D">
        <w:rPr>
          <w:rFonts w:ascii="Georgia" w:hAnsi="Georgia" w:cs="Times New Roman"/>
          <w:sz w:val="20"/>
          <w:szCs w:val="20"/>
        </w:rPr>
        <w:t>celovitost</w:t>
      </w:r>
      <w:r w:rsidR="00873E43">
        <w:rPr>
          <w:rFonts w:ascii="Georgia" w:hAnsi="Georgia" w:cs="Times New Roman"/>
          <w:sz w:val="20"/>
          <w:szCs w:val="20"/>
        </w:rPr>
        <w:t>i</w:t>
      </w:r>
      <w:r w:rsidR="00A54E3D" w:rsidRPr="00A54E3D">
        <w:rPr>
          <w:rFonts w:ascii="Georgia" w:hAnsi="Georgia" w:cs="Times New Roman"/>
          <w:sz w:val="20"/>
          <w:szCs w:val="20"/>
        </w:rPr>
        <w:t xml:space="preserve"> in pojavnost obravnavanega oltarja, </w:t>
      </w:r>
      <w:r w:rsidR="00873E43">
        <w:rPr>
          <w:rFonts w:ascii="Georgia" w:hAnsi="Georgia" w:cs="Times New Roman"/>
          <w:sz w:val="20"/>
          <w:szCs w:val="20"/>
        </w:rPr>
        <w:t xml:space="preserve">da jih ni mogoče zanemariti. Izjemna pa tudi </w:t>
      </w:r>
      <w:r w:rsidR="00A54E3D" w:rsidRPr="00A54E3D">
        <w:rPr>
          <w:rFonts w:ascii="Georgia" w:hAnsi="Georgia" w:cs="Times New Roman"/>
          <w:sz w:val="20"/>
          <w:szCs w:val="20"/>
        </w:rPr>
        <w:t>za razumevanje poznobaročnega kiparstva na Slove</w:t>
      </w:r>
      <w:r w:rsidR="00873E43">
        <w:rPr>
          <w:rFonts w:ascii="Georgia" w:hAnsi="Georgia" w:cs="Times New Roman"/>
          <w:sz w:val="20"/>
          <w:szCs w:val="20"/>
        </w:rPr>
        <w:t xml:space="preserve">nskem, zaradi česar je </w:t>
      </w:r>
      <w:r w:rsidR="007E34F4">
        <w:rPr>
          <w:rFonts w:ascii="Georgia" w:hAnsi="Georgia" w:cs="Times New Roman"/>
          <w:sz w:val="20"/>
          <w:szCs w:val="20"/>
        </w:rPr>
        <w:t>konservator sprejel drzno odločitev, da se je</w:t>
      </w:r>
      <w:r w:rsidR="00A54E3D" w:rsidRPr="00A54E3D">
        <w:rPr>
          <w:rFonts w:ascii="Georgia" w:hAnsi="Georgia" w:cs="Times New Roman"/>
          <w:sz w:val="20"/>
          <w:szCs w:val="20"/>
        </w:rPr>
        <w:t xml:space="preserve"> celotna </w:t>
      </w:r>
      <w:r w:rsidR="00873E43">
        <w:rPr>
          <w:rFonts w:ascii="Georgia" w:hAnsi="Georgia" w:cs="Times New Roman"/>
          <w:sz w:val="20"/>
          <w:szCs w:val="20"/>
        </w:rPr>
        <w:t>oltarna kompozicija restavrira</w:t>
      </w:r>
      <w:r w:rsidR="00A54E3D" w:rsidRPr="00A54E3D">
        <w:rPr>
          <w:rFonts w:ascii="Georgia" w:hAnsi="Georgia" w:cs="Times New Roman"/>
          <w:sz w:val="20"/>
          <w:szCs w:val="20"/>
        </w:rPr>
        <w:t xml:space="preserve">, v celoti </w:t>
      </w:r>
      <w:r w:rsidR="007E34F4">
        <w:rPr>
          <w:rFonts w:ascii="Georgia" w:hAnsi="Georgia" w:cs="Times New Roman"/>
          <w:sz w:val="20"/>
          <w:szCs w:val="20"/>
        </w:rPr>
        <w:t xml:space="preserve">so bile </w:t>
      </w:r>
      <w:r w:rsidR="00A54E3D" w:rsidRPr="00A54E3D">
        <w:rPr>
          <w:rFonts w:ascii="Georgia" w:hAnsi="Georgia" w:cs="Times New Roman"/>
          <w:sz w:val="20"/>
          <w:szCs w:val="20"/>
        </w:rPr>
        <w:t xml:space="preserve">odkrite </w:t>
      </w:r>
      <w:r w:rsidR="00873E43">
        <w:rPr>
          <w:rFonts w:ascii="Georgia" w:hAnsi="Georgia" w:cs="Times New Roman"/>
          <w:sz w:val="20"/>
          <w:szCs w:val="20"/>
        </w:rPr>
        <w:t xml:space="preserve">Jelovškove </w:t>
      </w:r>
      <w:r w:rsidR="00A54E3D" w:rsidRPr="00A54E3D">
        <w:rPr>
          <w:rFonts w:ascii="Georgia" w:hAnsi="Georgia" w:cs="Times New Roman"/>
          <w:sz w:val="20"/>
          <w:szCs w:val="20"/>
        </w:rPr>
        <w:t>poslikave, na prvotno pozicijo</w:t>
      </w:r>
      <w:r w:rsidR="007E34F4" w:rsidRPr="007E34F4">
        <w:rPr>
          <w:rFonts w:ascii="Georgia" w:hAnsi="Georgia" w:cs="Times New Roman"/>
          <w:sz w:val="20"/>
          <w:szCs w:val="20"/>
        </w:rPr>
        <w:t xml:space="preserve"> </w:t>
      </w:r>
      <w:r w:rsidR="007E34F4">
        <w:rPr>
          <w:rFonts w:ascii="Georgia" w:hAnsi="Georgia" w:cs="Times New Roman"/>
          <w:sz w:val="20"/>
          <w:szCs w:val="20"/>
        </w:rPr>
        <w:t>oltarne niše</w:t>
      </w:r>
      <w:r w:rsidR="006D593A">
        <w:rPr>
          <w:rFonts w:ascii="Georgia" w:hAnsi="Georgia" w:cs="Times New Roman"/>
          <w:sz w:val="20"/>
          <w:szCs w:val="20"/>
        </w:rPr>
        <w:t xml:space="preserve"> pa je bil (tudi na željo lastnika)</w:t>
      </w:r>
      <w:r w:rsidR="007E34F4">
        <w:rPr>
          <w:rFonts w:ascii="Georgia" w:hAnsi="Georgia" w:cs="Times New Roman"/>
          <w:sz w:val="20"/>
          <w:szCs w:val="20"/>
        </w:rPr>
        <w:t xml:space="preserve"> </w:t>
      </w:r>
      <w:r w:rsidR="00A54E3D" w:rsidRPr="00A54E3D">
        <w:rPr>
          <w:rFonts w:ascii="Georgia" w:hAnsi="Georgia" w:cs="Times New Roman"/>
          <w:sz w:val="20"/>
          <w:szCs w:val="20"/>
        </w:rPr>
        <w:t>vrnjen izvirni kip sv. Jurija</w:t>
      </w:r>
      <w:r w:rsidR="006D593A">
        <w:rPr>
          <w:rFonts w:ascii="Georgia" w:hAnsi="Georgia" w:cs="Times New Roman"/>
          <w:sz w:val="20"/>
          <w:szCs w:val="20"/>
        </w:rPr>
        <w:t xml:space="preserve">. To </w:t>
      </w:r>
      <w:r w:rsidR="00A54E3D" w:rsidRPr="00A54E3D">
        <w:rPr>
          <w:rFonts w:ascii="Georgia" w:hAnsi="Georgia" w:cs="Times New Roman"/>
          <w:sz w:val="20"/>
          <w:szCs w:val="20"/>
        </w:rPr>
        <w:t>je oltarju vrnilo njegovo izjemno kompozicijsko uravnoteženost in baročno kiparsko odličnost</w:t>
      </w:r>
      <w:r w:rsidR="006D593A">
        <w:rPr>
          <w:rFonts w:ascii="Georgia" w:hAnsi="Georgia" w:cs="Times New Roman"/>
          <w:sz w:val="20"/>
          <w:szCs w:val="20"/>
        </w:rPr>
        <w:t xml:space="preserve"> ter nenazadnje oltar postavilo na zemljevid baročne </w:t>
      </w:r>
      <w:proofErr w:type="spellStart"/>
      <w:r w:rsidR="006D593A">
        <w:rPr>
          <w:rFonts w:ascii="Georgia" w:hAnsi="Georgia" w:cs="Times New Roman"/>
          <w:sz w:val="20"/>
          <w:szCs w:val="20"/>
        </w:rPr>
        <w:t>altaristike</w:t>
      </w:r>
      <w:proofErr w:type="spellEnd"/>
      <w:r w:rsidR="00A54E3D" w:rsidRPr="00A54E3D">
        <w:rPr>
          <w:rFonts w:ascii="Georgia" w:hAnsi="Georgia" w:cs="Times New Roman"/>
          <w:sz w:val="20"/>
          <w:szCs w:val="20"/>
        </w:rPr>
        <w:t xml:space="preserve">. </w:t>
      </w:r>
      <w:r w:rsidR="00637A20" w:rsidRPr="00A54E3D">
        <w:rPr>
          <w:rFonts w:ascii="Georgia" w:hAnsi="Georgia" w:cs="Times New Roman"/>
          <w:sz w:val="20"/>
          <w:szCs w:val="20"/>
        </w:rPr>
        <w:t>Matevž Remškar je s korektnim sodelovanjem uspel uspešno krmariti med dilemami. Njegov poseben prispevek k uspešni razrešitvi zapletenih strokovnih dilem o načinu in obsegu končne prezentacije je tehten razmislek o problematiki oltarja in njegove prezentacije, ki ga je utemeljil z objavljen</w:t>
      </w:r>
      <w:r w:rsidR="007E34F4">
        <w:rPr>
          <w:rFonts w:ascii="Georgia" w:hAnsi="Georgia" w:cs="Times New Roman"/>
          <w:sz w:val="20"/>
          <w:szCs w:val="20"/>
        </w:rPr>
        <w:t>o razpravo v Umetnostni kroniki, kar predstavlja zaključek odmevne akcije v letu 2023.</w:t>
      </w:r>
      <w:r w:rsidR="007E34F4" w:rsidRPr="007E34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E5EDF6" w14:textId="77777777" w:rsidR="007E34F4" w:rsidRPr="006758B0" w:rsidRDefault="007E34F4" w:rsidP="007E34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E6D899" w14:textId="77A60DA6" w:rsidR="007E34F4" w:rsidRDefault="00637A20" w:rsidP="007E34F4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E34F4">
        <w:rPr>
          <w:rFonts w:ascii="Georgia" w:hAnsi="Georgia" w:cs="Times New Roman"/>
          <w:sz w:val="20"/>
          <w:szCs w:val="20"/>
        </w:rPr>
        <w:t xml:space="preserve">Zgleden način </w:t>
      </w:r>
      <w:r w:rsidR="006D593A">
        <w:rPr>
          <w:rFonts w:ascii="Georgia" w:hAnsi="Georgia" w:cs="Times New Roman"/>
          <w:sz w:val="20"/>
          <w:szCs w:val="20"/>
        </w:rPr>
        <w:t>pristopa</w:t>
      </w:r>
      <w:r w:rsidRPr="007E34F4">
        <w:rPr>
          <w:rFonts w:ascii="Georgia" w:hAnsi="Georgia" w:cs="Times New Roman"/>
          <w:sz w:val="20"/>
          <w:szCs w:val="20"/>
        </w:rPr>
        <w:t xml:space="preserve"> k razreševanju dilem nas ponovno opozarjata, da je potrebno pri vseh posegih, vedno spoštovati dosledno načrtovanje, ki se mora začeti z raziskavami in nujno zaključiti z objavo v </w:t>
      </w:r>
      <w:r w:rsidRPr="007E34F4">
        <w:rPr>
          <w:rFonts w:ascii="Georgia" w:hAnsi="Georgia" w:cs="Times New Roman"/>
          <w:sz w:val="20"/>
          <w:szCs w:val="20"/>
        </w:rPr>
        <w:lastRenderedPageBreak/>
        <w:t xml:space="preserve">strokovnih publikacijah. Zasluga zglednega strokovnega pristopa k projektu je tudi pogosto omenjena in želena popularizacija, ki </w:t>
      </w:r>
      <w:r w:rsidR="00873E43">
        <w:rPr>
          <w:rFonts w:ascii="Georgia" w:hAnsi="Georgia" w:cs="Times New Roman"/>
          <w:sz w:val="20"/>
          <w:szCs w:val="20"/>
        </w:rPr>
        <w:t xml:space="preserve">je prepogosto </w:t>
      </w:r>
      <w:r w:rsidRPr="007E34F4">
        <w:rPr>
          <w:rFonts w:ascii="Georgia" w:hAnsi="Georgia" w:cs="Times New Roman"/>
          <w:sz w:val="20"/>
          <w:szCs w:val="20"/>
        </w:rPr>
        <w:t xml:space="preserve">zanemarjena. Poudariti pa velja, da je bil projekt uspešno izveden tudi zaradi odličnega sodelovanja in podpore  župnika Urbana Kokalja ter izjemnega strokovnega dela obeh restavratorskih ekip, ekipe Restavratorstva Kavčič </w:t>
      </w:r>
      <w:proofErr w:type="spellStart"/>
      <w:r w:rsidRPr="007E34F4">
        <w:rPr>
          <w:rFonts w:ascii="Georgia" w:hAnsi="Georgia" w:cs="Times New Roman"/>
          <w:sz w:val="20"/>
          <w:szCs w:val="20"/>
        </w:rPr>
        <w:t>d.o.o</w:t>
      </w:r>
      <w:proofErr w:type="spellEnd"/>
      <w:r w:rsidRPr="007E34F4">
        <w:rPr>
          <w:rFonts w:ascii="Georgia" w:hAnsi="Georgia" w:cs="Times New Roman"/>
          <w:sz w:val="20"/>
          <w:szCs w:val="20"/>
        </w:rPr>
        <w:t>. in ekipe Restavratorskega centra ZVKDS ter seveda finančne podpore Ministrstva za kulturo in Občine Šenčur.</w:t>
      </w:r>
      <w:r w:rsidR="007E34F4" w:rsidRPr="007E34F4">
        <w:rPr>
          <w:rFonts w:ascii="Georgia" w:hAnsi="Georgia" w:cs="Times New Roman"/>
          <w:sz w:val="20"/>
          <w:szCs w:val="20"/>
        </w:rPr>
        <w:t xml:space="preserve"> </w:t>
      </w:r>
    </w:p>
    <w:p w14:paraId="1E104472" w14:textId="77777777" w:rsidR="007E34F4" w:rsidRDefault="007E34F4" w:rsidP="007E34F4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711E7B3D" w14:textId="19596038" w:rsidR="007E34F4" w:rsidRPr="007E34F4" w:rsidRDefault="007E34F4" w:rsidP="007E34F4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 w:rsidRPr="007E34F4">
        <w:rPr>
          <w:rFonts w:ascii="Georgia" w:hAnsi="Georgia" w:cs="Times New Roman"/>
          <w:b/>
          <w:sz w:val="20"/>
          <w:szCs w:val="20"/>
        </w:rPr>
        <w:t>Osebna angaž</w:t>
      </w:r>
      <w:r>
        <w:rPr>
          <w:rFonts w:ascii="Georgia" w:hAnsi="Georgia" w:cs="Times New Roman"/>
          <w:b/>
          <w:sz w:val="20"/>
          <w:szCs w:val="20"/>
        </w:rPr>
        <w:t>iranost, predanost znanstvenemu in</w:t>
      </w:r>
      <w:r w:rsidRPr="007E34F4">
        <w:rPr>
          <w:rFonts w:ascii="Georgia" w:hAnsi="Georgia" w:cs="Times New Roman"/>
          <w:b/>
          <w:sz w:val="20"/>
          <w:szCs w:val="20"/>
        </w:rPr>
        <w:t xml:space="preserve"> strokovnemu delu, pa tudi </w:t>
      </w:r>
      <w:r>
        <w:rPr>
          <w:rFonts w:ascii="Georgia" w:hAnsi="Georgia" w:cs="Times New Roman"/>
          <w:b/>
          <w:sz w:val="20"/>
          <w:szCs w:val="20"/>
        </w:rPr>
        <w:t>razumevanje</w:t>
      </w:r>
      <w:r w:rsidRPr="007E34F4">
        <w:rPr>
          <w:rFonts w:ascii="Georgia" w:hAnsi="Georgia" w:cs="Times New Roman"/>
          <w:b/>
          <w:sz w:val="20"/>
          <w:szCs w:val="20"/>
        </w:rPr>
        <w:t xml:space="preserve"> pomena popularizacije in sodelovanja strokovne in laične javnosti</w:t>
      </w:r>
      <w:r>
        <w:rPr>
          <w:rFonts w:ascii="Georgia" w:hAnsi="Georgia" w:cs="Times New Roman"/>
          <w:b/>
          <w:sz w:val="20"/>
          <w:szCs w:val="20"/>
        </w:rPr>
        <w:t>,</w:t>
      </w:r>
      <w:r w:rsidRPr="007E34F4">
        <w:rPr>
          <w:rFonts w:ascii="Georgia" w:hAnsi="Georgia" w:cs="Times New Roman"/>
          <w:b/>
          <w:sz w:val="20"/>
          <w:szCs w:val="20"/>
        </w:rPr>
        <w:t xml:space="preserve"> odlikujejo </w:t>
      </w:r>
      <w:r>
        <w:rPr>
          <w:rFonts w:ascii="Georgia" w:hAnsi="Georgia" w:cs="Times New Roman"/>
          <w:b/>
          <w:sz w:val="20"/>
          <w:szCs w:val="20"/>
        </w:rPr>
        <w:t xml:space="preserve">Remškarjev pristop k </w:t>
      </w:r>
      <w:r w:rsidRPr="007E34F4">
        <w:rPr>
          <w:rFonts w:ascii="Georgia" w:hAnsi="Georgia" w:cs="Times New Roman"/>
          <w:b/>
          <w:sz w:val="20"/>
          <w:szCs w:val="20"/>
        </w:rPr>
        <w:t>projekt</w:t>
      </w:r>
      <w:r>
        <w:rPr>
          <w:rFonts w:ascii="Georgia" w:hAnsi="Georgia" w:cs="Times New Roman"/>
          <w:b/>
          <w:sz w:val="20"/>
          <w:szCs w:val="20"/>
        </w:rPr>
        <w:t>u</w:t>
      </w:r>
      <w:r w:rsidRPr="007E34F4">
        <w:rPr>
          <w:rFonts w:ascii="Georgia" w:hAnsi="Georgia" w:cs="Times New Roman"/>
          <w:b/>
          <w:sz w:val="20"/>
          <w:szCs w:val="20"/>
        </w:rPr>
        <w:t xml:space="preserve"> </w:t>
      </w:r>
      <w:r w:rsidRPr="007E34F4">
        <w:rPr>
          <w:rFonts w:ascii="Georgia" w:hAnsi="Georgia"/>
          <w:b/>
          <w:sz w:val="20"/>
          <w:szCs w:val="20"/>
        </w:rPr>
        <w:t>konservatorsko-restavratorske obnove in revitalizacije baročne oltarne opreme in stenskih poslikav v cerkvi sv. Jurija v Šenčurju</w:t>
      </w:r>
      <w:r>
        <w:rPr>
          <w:rFonts w:ascii="Georgia" w:hAnsi="Georgia"/>
          <w:b/>
          <w:sz w:val="20"/>
          <w:szCs w:val="20"/>
        </w:rPr>
        <w:t xml:space="preserve">. Posebej pa velja </w:t>
      </w:r>
      <w:r w:rsidR="00873E43">
        <w:rPr>
          <w:rFonts w:ascii="Georgia" w:hAnsi="Georgia"/>
          <w:b/>
          <w:sz w:val="20"/>
          <w:szCs w:val="20"/>
        </w:rPr>
        <w:t xml:space="preserve">še </w:t>
      </w:r>
      <w:r>
        <w:rPr>
          <w:rFonts w:ascii="Georgia" w:hAnsi="Georgia"/>
          <w:b/>
          <w:sz w:val="20"/>
          <w:szCs w:val="20"/>
        </w:rPr>
        <w:t>izpostaviti tudi njegovo zavedanje pomena razvijanja konservatorske teorije, ki se ji Matevž Remškar posveča tako v pripravah na projekt</w:t>
      </w:r>
      <w:r w:rsidR="006667D3">
        <w:rPr>
          <w:rFonts w:ascii="Georgia" w:hAnsi="Georgia"/>
          <w:b/>
          <w:sz w:val="20"/>
          <w:szCs w:val="20"/>
        </w:rPr>
        <w:t xml:space="preserve">e </w:t>
      </w:r>
      <w:r>
        <w:rPr>
          <w:rFonts w:ascii="Georgia" w:hAnsi="Georgia"/>
          <w:b/>
          <w:sz w:val="20"/>
          <w:szCs w:val="20"/>
        </w:rPr>
        <w:t xml:space="preserve">kot tudi pri analizi posegov, </w:t>
      </w:r>
      <w:r w:rsidR="006667D3">
        <w:rPr>
          <w:rFonts w:ascii="Georgia" w:hAnsi="Georgia"/>
          <w:b/>
          <w:sz w:val="20"/>
          <w:szCs w:val="20"/>
        </w:rPr>
        <w:t xml:space="preserve">kar pomembno doprinaša k razvoju konservatorske stroke in postavlja tako pristop k obnovi pričujočega oltarja kakor tudi drugih konservatorskih odločitev v konservatorski teoretski kontekst. </w:t>
      </w:r>
      <w:r>
        <w:rPr>
          <w:rFonts w:ascii="Georgia" w:hAnsi="Georgia"/>
          <w:b/>
          <w:sz w:val="20"/>
          <w:szCs w:val="20"/>
        </w:rPr>
        <w:t xml:space="preserve"> </w:t>
      </w:r>
    </w:p>
    <w:p w14:paraId="396ACB59" w14:textId="77777777" w:rsidR="00637A20" w:rsidRPr="00A54E3D" w:rsidRDefault="00637A20" w:rsidP="006758B0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5107D64B" w14:textId="77777777" w:rsidR="000E08D7" w:rsidRDefault="000E08D7" w:rsidP="00675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CA450FA" w16cex:dateUtc="2024-05-12T09:40:00Z"/>
  <w16cex:commentExtensible w16cex:durableId="0496EE97" w16cex:dateUtc="2024-05-12T09:41:00Z"/>
  <w16cex:commentExtensible w16cex:durableId="750E6D35" w16cex:dateUtc="2024-05-12T09:42:00Z"/>
  <w16cex:commentExtensible w16cex:durableId="14B765E9" w16cex:dateUtc="2024-05-12T09:46:00Z"/>
  <w16cex:commentExtensible w16cex:durableId="1A86BCCF" w16cex:dateUtc="2024-05-12T10:12:00Z"/>
  <w16cex:commentExtensible w16cex:durableId="7094C650" w16cex:dateUtc="2024-05-12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CE4C844" w16cid:durableId="2CA450FA"/>
  <w16cid:commentId w16cid:paraId="50CE261F" w16cid:durableId="0496EE97"/>
  <w16cid:commentId w16cid:paraId="29EAAFE7" w16cid:durableId="750E6D35"/>
  <w16cid:commentId w16cid:paraId="02204325" w16cid:durableId="0E799F97"/>
  <w16cid:commentId w16cid:paraId="538FBB27" w16cid:durableId="14B765E9"/>
  <w16cid:commentId w16cid:paraId="2EB7F61B" w16cid:durableId="1A86BCCF"/>
  <w16cid:commentId w16cid:paraId="5C0853DA" w16cid:durableId="7094C6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130A"/>
    <w:multiLevelType w:val="hybridMultilevel"/>
    <w:tmpl w:val="93AA602C"/>
    <w:lvl w:ilvl="0" w:tplc="3B4C4DD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07"/>
    <w:rsid w:val="00052EE7"/>
    <w:rsid w:val="00096025"/>
    <w:rsid w:val="000E08D7"/>
    <w:rsid w:val="00253072"/>
    <w:rsid w:val="00315567"/>
    <w:rsid w:val="003C1DF6"/>
    <w:rsid w:val="00594C07"/>
    <w:rsid w:val="00637A20"/>
    <w:rsid w:val="006667D3"/>
    <w:rsid w:val="0067446D"/>
    <w:rsid w:val="006758B0"/>
    <w:rsid w:val="006D593A"/>
    <w:rsid w:val="007E34F4"/>
    <w:rsid w:val="00873E43"/>
    <w:rsid w:val="0088028F"/>
    <w:rsid w:val="00A54E3D"/>
    <w:rsid w:val="00AE356B"/>
    <w:rsid w:val="00AE7B0D"/>
    <w:rsid w:val="00B0472C"/>
    <w:rsid w:val="00C10F88"/>
    <w:rsid w:val="00D2206F"/>
    <w:rsid w:val="00D46B1F"/>
    <w:rsid w:val="00D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0D6D"/>
  <w15:chartTrackingRefBased/>
  <w15:docId w15:val="{883E9058-5AA0-4531-A518-20DC65AC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3072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0E08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E08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E08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08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08D7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0E08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E08D7"/>
    <w:pPr>
      <w:spacing w:line="252" w:lineRule="auto"/>
      <w:ind w:left="720"/>
    </w:pPr>
    <w:rPr>
      <w:rFonts w:ascii="Calibri" w:hAnsi="Calibri" w:cs="Calibri"/>
    </w:rPr>
  </w:style>
  <w:style w:type="paragraph" w:styleId="Revizija">
    <w:name w:val="Revision"/>
    <w:hidden/>
    <w:uiPriority w:val="99"/>
    <w:semiHidden/>
    <w:rsid w:val="00B04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ZVKDS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Remškar</dc:creator>
  <cp:keywords/>
  <dc:description/>
  <cp:lastModifiedBy>Marko Mesojedec</cp:lastModifiedBy>
  <cp:revision>2</cp:revision>
  <dcterms:created xsi:type="dcterms:W3CDTF">2024-05-23T10:52:00Z</dcterms:created>
  <dcterms:modified xsi:type="dcterms:W3CDTF">2024-05-23T10:52:00Z</dcterms:modified>
</cp:coreProperties>
</file>