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F6434" w14:textId="77777777" w:rsidR="00211B43" w:rsidRPr="00A57989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A57989">
        <w:rPr>
          <w:rFonts w:asciiTheme="minorHAnsi" w:eastAsiaTheme="minorHAnsi" w:hAnsiTheme="minorHAnsi" w:cstheme="minorHAnsi"/>
          <w:noProof/>
          <w:sz w:val="28"/>
          <w:szCs w:val="28"/>
          <w:lang w:eastAsia="sl-SI"/>
        </w:rPr>
        <w:drawing>
          <wp:inline distT="0" distB="0" distL="0" distR="0" wp14:anchorId="3CCF6478" wp14:editId="3CCF6479">
            <wp:extent cx="6119495" cy="23323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4_Logotip NŠK Maribor_Osnovni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F6435" w14:textId="77777777" w:rsidR="00211B43" w:rsidRPr="00A57989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36" w14:textId="77777777" w:rsidR="00211B43" w:rsidRPr="00A57989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37" w14:textId="77777777" w:rsidR="00211B43" w:rsidRPr="00A57989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b/>
          <w:sz w:val="48"/>
          <w:szCs w:val="48"/>
        </w:rPr>
      </w:pPr>
    </w:p>
    <w:p w14:paraId="3CCF6438" w14:textId="77777777" w:rsidR="00211B43" w:rsidRPr="00A57989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b/>
          <w:sz w:val="48"/>
          <w:szCs w:val="48"/>
        </w:rPr>
      </w:pPr>
      <w:r w:rsidRPr="00A57989">
        <w:rPr>
          <w:rFonts w:asciiTheme="minorHAnsi" w:eastAsiaTheme="minorHAnsi" w:hAnsiTheme="minorHAnsi" w:cstheme="minorHAnsi"/>
          <w:b/>
          <w:sz w:val="48"/>
          <w:szCs w:val="48"/>
        </w:rPr>
        <w:t xml:space="preserve">TISKOVNA KONFERENCA </w:t>
      </w:r>
    </w:p>
    <w:p w14:paraId="3CCF6439" w14:textId="77777777" w:rsidR="00211B43" w:rsidRPr="00A57989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3A" w14:textId="77777777" w:rsidR="00211B43" w:rsidRPr="00A57989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3B" w14:textId="77777777" w:rsidR="00211B43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3C" w14:textId="77777777" w:rsidR="00A26AB5" w:rsidRDefault="00A26AB5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3D" w14:textId="77777777" w:rsidR="00A26AB5" w:rsidRDefault="00A26AB5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3E" w14:textId="77777777" w:rsidR="00A26AB5" w:rsidRDefault="00A26AB5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3F" w14:textId="77777777" w:rsidR="00E236C2" w:rsidRDefault="00E236C2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40" w14:textId="77777777" w:rsidR="00101A53" w:rsidRDefault="00101A53" w:rsidP="000F04F1">
      <w:pPr>
        <w:spacing w:after="12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t>Aktualne stiske in pomoč Karitas Maribor</w:t>
      </w:r>
    </w:p>
    <w:p w14:paraId="3CCF6441" w14:textId="77777777" w:rsidR="003A2622" w:rsidRDefault="00890106" w:rsidP="000F04F1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t>Izvajanje programa 'Donirana hrana'</w:t>
      </w:r>
      <w:r w:rsidR="000F04F1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3CCF6442" w14:textId="77777777" w:rsidR="00211B43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44" w14:textId="08AC9924" w:rsidR="006B4321" w:rsidRDefault="006B4321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607BADDA" w14:textId="77777777" w:rsidR="005E5CE3" w:rsidRDefault="005E5CE3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45" w14:textId="77777777" w:rsidR="00465270" w:rsidRPr="00A57989" w:rsidRDefault="00465270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46" w14:textId="77777777" w:rsidR="00211B43" w:rsidRPr="00A57989" w:rsidRDefault="00211B43" w:rsidP="00211B43">
      <w:pPr>
        <w:spacing w:after="120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3CCF6447" w14:textId="539E4207" w:rsidR="00AF2D4B" w:rsidRPr="00880239" w:rsidRDefault="00211B43" w:rsidP="00211B43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A57989">
        <w:rPr>
          <w:rFonts w:asciiTheme="minorHAnsi" w:eastAsiaTheme="minorHAnsi" w:hAnsiTheme="minorHAnsi" w:cstheme="minorHAnsi"/>
          <w:sz w:val="28"/>
          <w:szCs w:val="28"/>
        </w:rPr>
        <w:t xml:space="preserve">Maribor, </w:t>
      </w:r>
      <w:r w:rsidR="0030516D">
        <w:rPr>
          <w:rFonts w:asciiTheme="minorHAnsi" w:eastAsiaTheme="minorHAnsi" w:hAnsiTheme="minorHAnsi" w:cstheme="minorHAnsi"/>
          <w:sz w:val="28"/>
          <w:szCs w:val="28"/>
        </w:rPr>
        <w:t>11</w:t>
      </w:r>
      <w:r w:rsidRPr="00A57989">
        <w:rPr>
          <w:rFonts w:asciiTheme="minorHAnsi" w:eastAsiaTheme="minorHAnsi" w:hAnsiTheme="minorHAnsi" w:cstheme="minorHAnsi"/>
          <w:sz w:val="28"/>
          <w:szCs w:val="28"/>
        </w:rPr>
        <w:t>.</w:t>
      </w:r>
      <w:r w:rsidR="001922B4">
        <w:rPr>
          <w:rFonts w:asciiTheme="minorHAnsi" w:eastAsiaTheme="minorHAnsi" w:hAnsiTheme="minorHAnsi" w:cstheme="minorHAnsi"/>
          <w:sz w:val="28"/>
          <w:szCs w:val="28"/>
        </w:rPr>
        <w:t>5</w:t>
      </w:r>
      <w:r w:rsidR="00101A53">
        <w:rPr>
          <w:rFonts w:asciiTheme="minorHAnsi" w:eastAsiaTheme="minorHAnsi" w:hAnsiTheme="minorHAnsi" w:cstheme="minorHAnsi"/>
          <w:sz w:val="28"/>
          <w:szCs w:val="28"/>
        </w:rPr>
        <w:t>.202</w:t>
      </w:r>
      <w:r w:rsidR="0030516D">
        <w:rPr>
          <w:rFonts w:asciiTheme="minorHAnsi" w:eastAsiaTheme="minorHAnsi" w:hAnsiTheme="minorHAnsi" w:cstheme="minorHAnsi"/>
          <w:sz w:val="28"/>
          <w:szCs w:val="28"/>
        </w:rPr>
        <w:t>3</w:t>
      </w:r>
    </w:p>
    <w:p w14:paraId="3CCF6448" w14:textId="77777777" w:rsidR="003A2622" w:rsidRPr="003905FF" w:rsidRDefault="005F6C75" w:rsidP="00A26AB5">
      <w:pPr>
        <w:jc w:val="center"/>
        <w:rPr>
          <w:rFonts w:asciiTheme="minorHAnsi" w:eastAsiaTheme="minorHAnsi" w:hAnsiTheme="minorHAnsi" w:cstheme="minorHAnsi"/>
          <w:b/>
          <w:sz w:val="32"/>
          <w:szCs w:val="28"/>
        </w:rPr>
      </w:pPr>
      <w:r>
        <w:rPr>
          <w:rFonts w:eastAsia="Times New Roman" w:cs="Arial"/>
          <w:sz w:val="24"/>
          <w:szCs w:val="24"/>
        </w:rPr>
        <w:br w:type="page"/>
      </w:r>
      <w:r w:rsidR="00F601E2">
        <w:rPr>
          <w:rFonts w:asciiTheme="minorHAnsi" w:eastAsiaTheme="minorHAnsi" w:hAnsiTheme="minorHAnsi" w:cstheme="minorHAnsi"/>
          <w:b/>
          <w:sz w:val="36"/>
          <w:szCs w:val="28"/>
        </w:rPr>
        <w:lastRenderedPageBreak/>
        <w:t>Program 'Donirana hrana'</w:t>
      </w:r>
    </w:p>
    <w:p w14:paraId="3CCF6449" w14:textId="3F397880" w:rsidR="00113B7D" w:rsidRPr="002D5448" w:rsidRDefault="00EF66FD" w:rsidP="00113B7D">
      <w:pPr>
        <w:jc w:val="both"/>
        <w:rPr>
          <w:rFonts w:asciiTheme="minorHAnsi" w:hAnsiTheme="minorHAnsi" w:cstheme="minorHAnsi"/>
          <w:sz w:val="24"/>
        </w:rPr>
      </w:pPr>
      <w:r w:rsidRPr="002D5448">
        <w:rPr>
          <w:rFonts w:asciiTheme="minorHAnsi" w:hAnsiTheme="minorHAnsi" w:cstheme="minorHAnsi"/>
          <w:sz w:val="24"/>
        </w:rPr>
        <w:t>Program</w:t>
      </w:r>
      <w:r w:rsidR="00113B7D" w:rsidRPr="002D5448">
        <w:rPr>
          <w:rFonts w:asciiTheme="minorHAnsi" w:hAnsiTheme="minorHAnsi" w:cstheme="minorHAnsi"/>
          <w:sz w:val="24"/>
        </w:rPr>
        <w:t xml:space="preserve"> 'Donirana hrana' </w:t>
      </w:r>
      <w:r w:rsidRPr="002D5448">
        <w:rPr>
          <w:rFonts w:asciiTheme="minorHAnsi" w:hAnsiTheme="minorHAnsi" w:cstheme="minorHAnsi"/>
          <w:sz w:val="24"/>
        </w:rPr>
        <w:t>n</w:t>
      </w:r>
      <w:r w:rsidR="00113B7D" w:rsidRPr="002D5448">
        <w:rPr>
          <w:rFonts w:asciiTheme="minorHAnsi" w:hAnsiTheme="minorHAnsi" w:cstheme="minorHAnsi"/>
          <w:sz w:val="24"/>
        </w:rPr>
        <w:t xml:space="preserve">a Nadškofijski karitas Maribor danes presega zgolj transfer materialne pomoči, je </w:t>
      </w:r>
      <w:r w:rsidRPr="002D5448">
        <w:rPr>
          <w:rFonts w:asciiTheme="minorHAnsi" w:hAnsiTheme="minorHAnsi" w:cstheme="minorHAnsi"/>
          <w:sz w:val="24"/>
        </w:rPr>
        <w:t xml:space="preserve">kontinuirana </w:t>
      </w:r>
      <w:r w:rsidR="0030516D" w:rsidRPr="00292656">
        <w:rPr>
          <w:rFonts w:asciiTheme="minorHAnsi" w:hAnsiTheme="minorHAnsi" w:cstheme="minorHAnsi"/>
          <w:b/>
          <w:bCs/>
          <w:sz w:val="24"/>
        </w:rPr>
        <w:t xml:space="preserve">dopolnilna </w:t>
      </w:r>
      <w:r w:rsidR="00113B7D" w:rsidRPr="00292656">
        <w:rPr>
          <w:rFonts w:asciiTheme="minorHAnsi" w:hAnsiTheme="minorHAnsi" w:cstheme="minorHAnsi"/>
          <w:b/>
          <w:bCs/>
          <w:sz w:val="24"/>
        </w:rPr>
        <w:t>socialnovarstvena storitev</w:t>
      </w:r>
      <w:r w:rsidR="00113B7D" w:rsidRPr="002D5448">
        <w:rPr>
          <w:rFonts w:asciiTheme="minorHAnsi" w:hAnsiTheme="minorHAnsi" w:cstheme="minorHAnsi"/>
          <w:sz w:val="24"/>
        </w:rPr>
        <w:t xml:space="preserve"> tistim družinam in posameznikom, ki potrebujejo redno spremljano pomoč ob podpori individualnega svetovalnega dela ter spremljanih stikov s strokovnimi delavci, sodelavci in prostovoljci Karitas, da ob njihovi podpori ne zgolj preživijo iz dneva v dan, temveč </w:t>
      </w:r>
      <w:r w:rsidR="002B2B7D" w:rsidRPr="002D5448">
        <w:rPr>
          <w:rFonts w:asciiTheme="minorHAnsi" w:hAnsiTheme="minorHAnsi" w:cstheme="minorHAnsi"/>
          <w:sz w:val="24"/>
        </w:rPr>
        <w:t xml:space="preserve">lahko </w:t>
      </w:r>
      <w:r w:rsidR="00113B7D" w:rsidRPr="002D5448">
        <w:rPr>
          <w:rFonts w:asciiTheme="minorHAnsi" w:hAnsiTheme="minorHAnsi" w:cstheme="minorHAnsi"/>
          <w:sz w:val="24"/>
        </w:rPr>
        <w:t xml:space="preserve">vstanejo in zaživijo </w:t>
      </w:r>
      <w:r w:rsidRPr="002D5448">
        <w:rPr>
          <w:rFonts w:asciiTheme="minorHAnsi" w:hAnsiTheme="minorHAnsi" w:cstheme="minorHAnsi"/>
          <w:sz w:val="24"/>
        </w:rPr>
        <w:t xml:space="preserve">samostojnejše, </w:t>
      </w:r>
      <w:r w:rsidR="00113B7D" w:rsidRPr="002D5448">
        <w:rPr>
          <w:rFonts w:asciiTheme="minorHAnsi" w:hAnsiTheme="minorHAnsi" w:cstheme="minorHAnsi"/>
          <w:sz w:val="24"/>
        </w:rPr>
        <w:t xml:space="preserve">polno življenje. </w:t>
      </w:r>
    </w:p>
    <w:p w14:paraId="3CCF644A" w14:textId="12F42FA6" w:rsidR="00890106" w:rsidRPr="002D5448" w:rsidRDefault="00890106" w:rsidP="00113B7D">
      <w:pPr>
        <w:jc w:val="both"/>
        <w:rPr>
          <w:rFonts w:asciiTheme="minorHAnsi" w:hAnsiTheme="minorHAnsi" w:cstheme="minorHAnsi"/>
          <w:b/>
          <w:sz w:val="24"/>
        </w:rPr>
      </w:pPr>
      <w:r w:rsidRPr="002D5448">
        <w:rPr>
          <w:rFonts w:asciiTheme="minorHAnsi" w:hAnsiTheme="minorHAnsi" w:cstheme="minorHAnsi"/>
          <w:sz w:val="24"/>
        </w:rPr>
        <w:t xml:space="preserve">Tako smo predstavili program pred </w:t>
      </w:r>
      <w:r w:rsidR="005339AA">
        <w:rPr>
          <w:rFonts w:asciiTheme="minorHAnsi" w:hAnsiTheme="minorHAnsi" w:cstheme="minorHAnsi"/>
          <w:sz w:val="24"/>
        </w:rPr>
        <w:t xml:space="preserve">dobrimi </w:t>
      </w:r>
      <w:r w:rsidR="00481CE3">
        <w:rPr>
          <w:rFonts w:asciiTheme="minorHAnsi" w:hAnsiTheme="minorHAnsi" w:cstheme="minorHAnsi"/>
          <w:sz w:val="24"/>
        </w:rPr>
        <w:t>štirimi</w:t>
      </w:r>
      <w:r w:rsidR="005339AA">
        <w:rPr>
          <w:rFonts w:asciiTheme="minorHAnsi" w:hAnsiTheme="minorHAnsi" w:cstheme="minorHAnsi"/>
          <w:sz w:val="24"/>
        </w:rPr>
        <w:t xml:space="preserve"> </w:t>
      </w:r>
      <w:r w:rsidR="00101A53" w:rsidRPr="002D5448">
        <w:rPr>
          <w:rFonts w:asciiTheme="minorHAnsi" w:hAnsiTheme="minorHAnsi" w:cstheme="minorHAnsi"/>
          <w:sz w:val="24"/>
        </w:rPr>
        <w:t xml:space="preserve"> let</w:t>
      </w:r>
      <w:r w:rsidR="00502E94">
        <w:rPr>
          <w:rFonts w:asciiTheme="minorHAnsi" w:hAnsiTheme="minorHAnsi" w:cstheme="minorHAnsi"/>
          <w:sz w:val="24"/>
        </w:rPr>
        <w:t>i</w:t>
      </w:r>
      <w:r w:rsidRPr="002D5448">
        <w:rPr>
          <w:rFonts w:asciiTheme="minorHAnsi" w:hAnsiTheme="minorHAnsi" w:cstheme="minorHAnsi"/>
          <w:sz w:val="24"/>
        </w:rPr>
        <w:t xml:space="preserve"> ob odprtju ter predaji namenu razširjenih in obnovljenih prostorov skladišča programa Donirana hrana na Nadškofijski karitas Maribor - </w:t>
      </w:r>
      <w:r w:rsidRPr="002D5448">
        <w:rPr>
          <w:rFonts w:asciiTheme="minorHAnsi" w:hAnsiTheme="minorHAnsi" w:cstheme="minorHAnsi"/>
          <w:b/>
          <w:sz w:val="24"/>
        </w:rPr>
        <w:t>'Bartimajeva izba'.</w:t>
      </w:r>
    </w:p>
    <w:p w14:paraId="3CCF644B" w14:textId="093ABDE9" w:rsidR="003A2622" w:rsidRPr="002D5448" w:rsidRDefault="003A2622" w:rsidP="003A2622">
      <w:pPr>
        <w:spacing w:after="120" w:line="240" w:lineRule="auto"/>
        <w:jc w:val="both"/>
        <w:rPr>
          <w:rFonts w:cstheme="minorHAnsi"/>
          <w:sz w:val="24"/>
        </w:rPr>
      </w:pPr>
      <w:r w:rsidRPr="002D5448">
        <w:rPr>
          <w:rFonts w:cstheme="minorHAnsi"/>
          <w:sz w:val="24"/>
        </w:rPr>
        <w:t xml:space="preserve">Nadškofijska karitas Maribor </w:t>
      </w:r>
      <w:r w:rsidR="00113B7D" w:rsidRPr="002D5448">
        <w:rPr>
          <w:rFonts w:cstheme="minorHAnsi"/>
          <w:sz w:val="24"/>
        </w:rPr>
        <w:t xml:space="preserve">se </w:t>
      </w:r>
      <w:r w:rsidRPr="002D5448">
        <w:rPr>
          <w:rFonts w:cstheme="minorHAnsi"/>
          <w:sz w:val="24"/>
        </w:rPr>
        <w:t xml:space="preserve">s </w:t>
      </w:r>
      <w:r w:rsidR="00113B7D" w:rsidRPr="002D5448">
        <w:rPr>
          <w:rFonts w:cstheme="minorHAnsi"/>
          <w:sz w:val="24"/>
        </w:rPr>
        <w:t xml:space="preserve">prevzemom, skladiščenjem in razdeljevanjem </w:t>
      </w:r>
      <w:r w:rsidRPr="002D5448">
        <w:rPr>
          <w:rFonts w:cstheme="minorHAnsi"/>
          <w:sz w:val="24"/>
        </w:rPr>
        <w:t xml:space="preserve">donacij hrane </w:t>
      </w:r>
      <w:r w:rsidR="00113B7D" w:rsidRPr="002D5448">
        <w:rPr>
          <w:rFonts w:cstheme="minorHAnsi"/>
          <w:sz w:val="24"/>
        </w:rPr>
        <w:t xml:space="preserve">srečuje </w:t>
      </w:r>
      <w:r w:rsidRPr="002D5448">
        <w:rPr>
          <w:rFonts w:cstheme="minorHAnsi"/>
          <w:sz w:val="24"/>
        </w:rPr>
        <w:t>že</w:t>
      </w:r>
      <w:r w:rsidR="00113B7D" w:rsidRPr="002D5448">
        <w:rPr>
          <w:rFonts w:cstheme="minorHAnsi"/>
          <w:sz w:val="24"/>
        </w:rPr>
        <w:t xml:space="preserve"> </w:t>
      </w:r>
      <w:r w:rsidR="00A72D6B" w:rsidRPr="002D5448">
        <w:rPr>
          <w:rFonts w:cstheme="minorHAnsi"/>
          <w:sz w:val="24"/>
        </w:rPr>
        <w:t xml:space="preserve">vse </w:t>
      </w:r>
      <w:r w:rsidR="00113B7D" w:rsidRPr="002D5448">
        <w:rPr>
          <w:rFonts w:cstheme="minorHAnsi"/>
          <w:sz w:val="24"/>
        </w:rPr>
        <w:t>od ustanovitve</w:t>
      </w:r>
      <w:r w:rsidR="00EF66FD" w:rsidRPr="002D5448">
        <w:rPr>
          <w:rFonts w:cstheme="minorHAnsi"/>
          <w:sz w:val="24"/>
        </w:rPr>
        <w:t>,</w:t>
      </w:r>
      <w:r w:rsidR="00113B7D" w:rsidRPr="002D5448">
        <w:rPr>
          <w:rFonts w:cstheme="minorHAnsi"/>
          <w:sz w:val="24"/>
        </w:rPr>
        <w:t xml:space="preserve"> pred </w:t>
      </w:r>
      <w:r w:rsidR="00CF784B">
        <w:rPr>
          <w:rFonts w:cstheme="minorHAnsi"/>
          <w:sz w:val="24"/>
        </w:rPr>
        <w:t>33</w:t>
      </w:r>
      <w:r w:rsidR="00113B7D" w:rsidRPr="002D5448">
        <w:rPr>
          <w:rFonts w:cstheme="minorHAnsi"/>
          <w:sz w:val="24"/>
        </w:rPr>
        <w:t xml:space="preserve"> leti. Konkretneje z vsakodnevnimi prevzemi kruha ob vzpostavitvi sistemske pomoči brezdomnim osebam </w:t>
      </w:r>
      <w:r w:rsidR="00A72D6B" w:rsidRPr="002D5448">
        <w:rPr>
          <w:rFonts w:cstheme="minorHAnsi"/>
          <w:sz w:val="24"/>
        </w:rPr>
        <w:t>sredi</w:t>
      </w:r>
      <w:r w:rsidR="00113B7D" w:rsidRPr="002D5448">
        <w:rPr>
          <w:rFonts w:cstheme="minorHAnsi"/>
          <w:sz w:val="24"/>
        </w:rPr>
        <w:t xml:space="preserve"> 90-tih let. Od leta 2010 pa v sodelovanju s trgovskim centrom E'Leclerc </w:t>
      </w:r>
      <w:r w:rsidRPr="002D5448">
        <w:rPr>
          <w:rFonts w:cstheme="minorHAnsi"/>
          <w:sz w:val="24"/>
        </w:rPr>
        <w:t xml:space="preserve"> </w:t>
      </w:r>
      <w:r w:rsidR="00886959" w:rsidRPr="002D5448">
        <w:rPr>
          <w:rFonts w:cstheme="minorHAnsi"/>
          <w:sz w:val="24"/>
        </w:rPr>
        <w:t xml:space="preserve">vzpostavi </w:t>
      </w:r>
      <w:r w:rsidR="00A72D6B" w:rsidRPr="002D5448">
        <w:rPr>
          <w:rFonts w:cstheme="minorHAnsi"/>
          <w:sz w:val="24"/>
        </w:rPr>
        <w:t xml:space="preserve">sistem </w:t>
      </w:r>
      <w:r w:rsidR="00886959" w:rsidRPr="002D5448">
        <w:rPr>
          <w:rFonts w:cstheme="minorHAnsi"/>
          <w:sz w:val="24"/>
        </w:rPr>
        <w:t>prevzem</w:t>
      </w:r>
      <w:r w:rsidR="0095669A" w:rsidRPr="002D5448">
        <w:rPr>
          <w:rFonts w:cstheme="minorHAnsi"/>
          <w:sz w:val="24"/>
        </w:rPr>
        <w:t>a</w:t>
      </w:r>
      <w:r w:rsidR="00886959" w:rsidRPr="002D5448">
        <w:rPr>
          <w:rFonts w:cstheme="minorHAnsi"/>
          <w:sz w:val="24"/>
        </w:rPr>
        <w:t xml:space="preserve"> prehranskih artiklov vsak delovni dan. </w:t>
      </w:r>
    </w:p>
    <w:p w14:paraId="3CCF644C" w14:textId="67D26CE7" w:rsidR="003A2622" w:rsidRPr="002D5448" w:rsidRDefault="00886959" w:rsidP="003A2622">
      <w:pPr>
        <w:spacing w:after="120" w:line="240" w:lineRule="auto"/>
        <w:jc w:val="both"/>
        <w:rPr>
          <w:rFonts w:cstheme="minorHAnsi"/>
          <w:sz w:val="24"/>
        </w:rPr>
      </w:pPr>
      <w:r w:rsidRPr="002D5448">
        <w:rPr>
          <w:rFonts w:cstheme="minorHAnsi"/>
          <w:sz w:val="24"/>
        </w:rPr>
        <w:t xml:space="preserve">Na to osnovo </w:t>
      </w:r>
      <w:r w:rsidR="0095669A" w:rsidRPr="002D5448">
        <w:rPr>
          <w:rFonts w:cstheme="minorHAnsi"/>
          <w:sz w:val="24"/>
        </w:rPr>
        <w:t xml:space="preserve">se </w:t>
      </w:r>
      <w:r w:rsidR="00A72D6B" w:rsidRPr="002D5448">
        <w:rPr>
          <w:rFonts w:cstheme="minorHAnsi"/>
          <w:sz w:val="24"/>
        </w:rPr>
        <w:t xml:space="preserve">je Nadškofijska karitas Maribor </w:t>
      </w:r>
      <w:r w:rsidR="003A2622" w:rsidRPr="002D5448">
        <w:rPr>
          <w:rFonts w:cstheme="minorHAnsi"/>
          <w:sz w:val="24"/>
        </w:rPr>
        <w:t xml:space="preserve">kot izvajalska organizacija vključila v projekt 'Donirana hrana' oktobra 2016 na povabilo Lions kluba Maribor - Zarja, ki je predhodno vzpostavil mrežo </w:t>
      </w:r>
      <w:r w:rsidR="003A2622" w:rsidRPr="002D5448">
        <w:rPr>
          <w:rFonts w:cstheme="minorHAnsi"/>
          <w:color w:val="000000" w:themeColor="text1"/>
          <w:sz w:val="24"/>
        </w:rPr>
        <w:t xml:space="preserve">7 </w:t>
      </w:r>
      <w:r w:rsidR="003A2622" w:rsidRPr="002D5448">
        <w:rPr>
          <w:rFonts w:cstheme="minorHAnsi"/>
          <w:sz w:val="24"/>
        </w:rPr>
        <w:t>različnih trgovin (Spar, Mercator, Tuš), katere poslujejo na področju Mestne občine Maribor. Decembra 2017 smo jim pridružili še štiri t</w:t>
      </w:r>
      <w:r w:rsidR="00101A53" w:rsidRPr="002D5448">
        <w:rPr>
          <w:rFonts w:cstheme="minorHAnsi"/>
          <w:sz w:val="24"/>
        </w:rPr>
        <w:t>rgovine Hofer, aprila 2018</w:t>
      </w:r>
      <w:r w:rsidR="003A2622" w:rsidRPr="002D5448">
        <w:rPr>
          <w:rFonts w:cstheme="minorHAnsi"/>
          <w:sz w:val="24"/>
        </w:rPr>
        <w:t xml:space="preserve"> pet</w:t>
      </w:r>
      <w:r w:rsidR="00101A53" w:rsidRPr="002D5448">
        <w:rPr>
          <w:rFonts w:cstheme="minorHAnsi"/>
          <w:sz w:val="24"/>
        </w:rPr>
        <w:t xml:space="preserve"> trgovin Lidl</w:t>
      </w:r>
      <w:r w:rsidR="008F1102">
        <w:rPr>
          <w:rFonts w:cstheme="minorHAnsi"/>
          <w:sz w:val="24"/>
        </w:rPr>
        <w:t>,</w:t>
      </w:r>
      <w:r w:rsidR="00101A53" w:rsidRPr="002D5448">
        <w:rPr>
          <w:rFonts w:cstheme="minorHAnsi"/>
          <w:sz w:val="24"/>
        </w:rPr>
        <w:t xml:space="preserve"> v aprilu ter maju 2021 še dodatnih deset (10) trgovin</w:t>
      </w:r>
      <w:r w:rsidR="008F1102">
        <w:rPr>
          <w:rFonts w:cstheme="minorHAnsi"/>
          <w:sz w:val="24"/>
        </w:rPr>
        <w:t xml:space="preserve"> in </w:t>
      </w:r>
      <w:r w:rsidR="007C4AC1" w:rsidRPr="00C0121B">
        <w:rPr>
          <w:rFonts w:asciiTheme="minorHAnsi" w:hAnsiTheme="minorHAnsi" w:cstheme="minorHAnsi"/>
        </w:rPr>
        <w:t>v letu 2022 še 1 trgovino Hofer</w:t>
      </w:r>
      <w:r w:rsidR="00101A53" w:rsidRPr="002D5448">
        <w:rPr>
          <w:rFonts w:cstheme="minorHAnsi"/>
          <w:sz w:val="24"/>
        </w:rPr>
        <w:t xml:space="preserve">. </w:t>
      </w:r>
      <w:r w:rsidR="003A2622" w:rsidRPr="002D5448">
        <w:rPr>
          <w:rFonts w:cstheme="minorHAnsi"/>
          <w:sz w:val="24"/>
        </w:rPr>
        <w:t xml:space="preserve">Skupaj danes vsak obratovalni dan prevzemajo prostovoljci Karitas hrano v </w:t>
      </w:r>
      <w:r w:rsidR="008F1102">
        <w:rPr>
          <w:rFonts w:cstheme="minorHAnsi"/>
          <w:b/>
          <w:sz w:val="24"/>
        </w:rPr>
        <w:t>30</w:t>
      </w:r>
      <w:r w:rsidR="003A2622" w:rsidRPr="002D5448">
        <w:rPr>
          <w:rFonts w:cstheme="minorHAnsi"/>
          <w:b/>
          <w:sz w:val="24"/>
        </w:rPr>
        <w:t xml:space="preserve"> trgovskih centrih v Mariboru </w:t>
      </w:r>
      <w:r w:rsidR="00101A53" w:rsidRPr="002D5448">
        <w:rPr>
          <w:rFonts w:cstheme="minorHAnsi"/>
          <w:sz w:val="24"/>
        </w:rPr>
        <w:t>(3</w:t>
      </w:r>
      <w:r w:rsidR="003A2622" w:rsidRPr="002D5448">
        <w:rPr>
          <w:rFonts w:cstheme="minorHAnsi"/>
          <w:sz w:val="24"/>
        </w:rPr>
        <w:t xml:space="preserve"> x M</w:t>
      </w:r>
      <w:r w:rsidR="00101A53" w:rsidRPr="002D5448">
        <w:rPr>
          <w:rFonts w:cstheme="minorHAnsi"/>
          <w:sz w:val="24"/>
        </w:rPr>
        <w:t>ercator, 3</w:t>
      </w:r>
      <w:r w:rsidR="003A2622" w:rsidRPr="002D5448">
        <w:rPr>
          <w:rFonts w:cstheme="minorHAnsi"/>
          <w:sz w:val="24"/>
        </w:rPr>
        <w:t xml:space="preserve"> x Spar, 2 x Interspar, 3 x Tuš, </w:t>
      </w:r>
      <w:r w:rsidR="00101A53" w:rsidRPr="002D5448">
        <w:rPr>
          <w:rFonts w:cstheme="minorHAnsi"/>
          <w:sz w:val="24"/>
        </w:rPr>
        <w:t>1</w:t>
      </w:r>
      <w:r w:rsidR="002947F9">
        <w:rPr>
          <w:rFonts w:cstheme="minorHAnsi"/>
          <w:sz w:val="24"/>
        </w:rPr>
        <w:t>1</w:t>
      </w:r>
      <w:r w:rsidR="003A2622" w:rsidRPr="002D5448">
        <w:rPr>
          <w:rFonts w:cstheme="minorHAnsi"/>
          <w:sz w:val="24"/>
        </w:rPr>
        <w:t xml:space="preserve"> x Hofer, </w:t>
      </w:r>
      <w:r w:rsidR="00101A53" w:rsidRPr="002D5448">
        <w:rPr>
          <w:rFonts w:cstheme="minorHAnsi"/>
          <w:sz w:val="24"/>
        </w:rPr>
        <w:t>8</w:t>
      </w:r>
      <w:r w:rsidR="003A2622" w:rsidRPr="002D5448">
        <w:rPr>
          <w:rFonts w:cstheme="minorHAnsi"/>
          <w:sz w:val="24"/>
        </w:rPr>
        <w:t xml:space="preserve"> x Lidl)</w:t>
      </w:r>
      <w:r w:rsidR="00A72D6B" w:rsidRPr="002D5448">
        <w:rPr>
          <w:rFonts w:cstheme="minorHAnsi"/>
          <w:sz w:val="24"/>
        </w:rPr>
        <w:t xml:space="preserve"> ob stalnici prevzema ob delavnikih (E'Leclerc ter pekarna </w:t>
      </w:r>
      <w:r w:rsidR="000D06DB" w:rsidRPr="002D5448">
        <w:rPr>
          <w:rFonts w:cstheme="minorHAnsi"/>
          <w:sz w:val="24"/>
        </w:rPr>
        <w:t>Zenit</w:t>
      </w:r>
      <w:r w:rsidR="00980934">
        <w:rPr>
          <w:rFonts w:cstheme="minorHAnsi"/>
          <w:sz w:val="24"/>
        </w:rPr>
        <w:t xml:space="preserve"> in </w:t>
      </w:r>
      <w:r w:rsidR="006C3BE8">
        <w:rPr>
          <w:rFonts w:cstheme="minorHAnsi"/>
          <w:sz w:val="24"/>
        </w:rPr>
        <w:t>Center</w:t>
      </w:r>
      <w:r w:rsidR="00890106" w:rsidRPr="002D5448">
        <w:rPr>
          <w:rFonts w:cstheme="minorHAnsi"/>
          <w:sz w:val="24"/>
        </w:rPr>
        <w:t>).</w:t>
      </w:r>
    </w:p>
    <w:p w14:paraId="4B82D3EE" w14:textId="7EEF247E" w:rsidR="00C84F8B" w:rsidRPr="00355C7D" w:rsidRDefault="003A2622" w:rsidP="00C84F8B">
      <w:pPr>
        <w:jc w:val="both"/>
        <w:rPr>
          <w:rFonts w:asciiTheme="minorHAnsi" w:hAnsiTheme="minorHAnsi" w:cstheme="minorHAnsi"/>
          <w:sz w:val="24"/>
          <w:szCs w:val="24"/>
        </w:rPr>
      </w:pPr>
      <w:r w:rsidRPr="00D65EF5">
        <w:rPr>
          <w:rFonts w:cstheme="minorHAnsi"/>
          <w:sz w:val="24"/>
        </w:rPr>
        <w:t xml:space="preserve">Večina prejemnikov je vključenih enkrat tedensko. </w:t>
      </w:r>
      <w:r w:rsidR="00863D77" w:rsidRPr="00D65EF5">
        <w:rPr>
          <w:rFonts w:asciiTheme="minorHAnsi" w:hAnsiTheme="minorHAnsi" w:cstheme="minorHAnsi"/>
          <w:sz w:val="24"/>
        </w:rPr>
        <w:t xml:space="preserve">Količina dnevno prejetih (do </w:t>
      </w:r>
      <w:r w:rsidR="006C3BE8">
        <w:rPr>
          <w:rFonts w:asciiTheme="minorHAnsi" w:hAnsiTheme="minorHAnsi" w:cstheme="minorHAnsi"/>
          <w:sz w:val="24"/>
        </w:rPr>
        <w:t>850</w:t>
      </w:r>
      <w:r w:rsidR="00863D77" w:rsidRPr="00D65EF5">
        <w:rPr>
          <w:rFonts w:asciiTheme="minorHAnsi" w:hAnsiTheme="minorHAnsi" w:cstheme="minorHAnsi"/>
          <w:sz w:val="24"/>
        </w:rPr>
        <w:t xml:space="preserve"> kg/dan) živil omogoča, da po vnaprejšnjem fiksnem</w:t>
      </w:r>
      <w:r w:rsidR="002B2B7D" w:rsidRPr="00D65EF5">
        <w:rPr>
          <w:rFonts w:asciiTheme="minorHAnsi" w:hAnsiTheme="minorHAnsi" w:cstheme="minorHAnsi"/>
          <w:sz w:val="24"/>
        </w:rPr>
        <w:t xml:space="preserve"> razporedu vsakodnevno vključimo</w:t>
      </w:r>
      <w:r w:rsidR="00863D77" w:rsidRPr="00D65EF5">
        <w:rPr>
          <w:rFonts w:asciiTheme="minorHAnsi" w:hAnsiTheme="minorHAnsi" w:cstheme="minorHAnsi"/>
          <w:sz w:val="24"/>
        </w:rPr>
        <w:t xml:space="preserve"> </w:t>
      </w:r>
      <w:r w:rsidR="00C84F8B" w:rsidRPr="00355C7D">
        <w:rPr>
          <w:rFonts w:asciiTheme="minorHAnsi" w:hAnsiTheme="minorHAnsi" w:cstheme="minorHAnsi"/>
          <w:sz w:val="24"/>
          <w:szCs w:val="24"/>
        </w:rPr>
        <w:t xml:space="preserve">do 35 </w:t>
      </w:r>
      <w:r w:rsidR="00355C7D" w:rsidRPr="00355C7D">
        <w:rPr>
          <w:rFonts w:asciiTheme="minorHAnsi" w:hAnsiTheme="minorHAnsi" w:cstheme="minorHAnsi"/>
          <w:sz w:val="24"/>
          <w:szCs w:val="24"/>
        </w:rPr>
        <w:t xml:space="preserve">družin oz. posameznikov, </w:t>
      </w:r>
      <w:r w:rsidR="00C84F8B" w:rsidRPr="00355C7D">
        <w:rPr>
          <w:rFonts w:asciiTheme="minorHAnsi" w:hAnsiTheme="minorHAnsi" w:cstheme="minorHAnsi"/>
          <w:sz w:val="24"/>
          <w:szCs w:val="24"/>
        </w:rPr>
        <w:t xml:space="preserve">prejemnikov donirane hrane dnevno ali 59-107 oseb dnevno. Ob vzpostavitvi mreže dnevnih prevzemov donirane hrane s strani ŽK v MB ter drugih soc. ustanov ocenjujemo na vključitev dodatnih 60-120 oseb (skupaj </w:t>
      </w:r>
      <w:r w:rsidR="00C84F8B" w:rsidRPr="00355C7D">
        <w:rPr>
          <w:rFonts w:asciiTheme="minorHAnsi" w:hAnsiTheme="minorHAnsi" w:cstheme="minorHAnsi"/>
          <w:b/>
          <w:bCs/>
          <w:sz w:val="24"/>
          <w:szCs w:val="24"/>
        </w:rPr>
        <w:t>119-227 oseb dnevno</w:t>
      </w:r>
      <w:r w:rsidR="00C84F8B" w:rsidRPr="00355C7D">
        <w:rPr>
          <w:rFonts w:asciiTheme="minorHAnsi" w:hAnsiTheme="minorHAnsi" w:cstheme="minorHAnsi"/>
          <w:sz w:val="24"/>
          <w:szCs w:val="24"/>
        </w:rPr>
        <w:t>).</w:t>
      </w:r>
    </w:p>
    <w:p w14:paraId="3CCF644E" w14:textId="2BFBE3C1" w:rsidR="003A2622" w:rsidRPr="002D5448" w:rsidRDefault="00890106" w:rsidP="003A2622">
      <w:pPr>
        <w:spacing w:after="120"/>
        <w:jc w:val="both"/>
        <w:rPr>
          <w:rFonts w:cstheme="minorHAnsi"/>
          <w:sz w:val="24"/>
        </w:rPr>
      </w:pPr>
      <w:r w:rsidRPr="002D5448">
        <w:rPr>
          <w:rFonts w:cstheme="minorHAnsi"/>
          <w:sz w:val="24"/>
        </w:rPr>
        <w:t>V letu 20</w:t>
      </w:r>
      <w:r w:rsidR="00101A53" w:rsidRPr="002D5448">
        <w:rPr>
          <w:rFonts w:cstheme="minorHAnsi"/>
          <w:sz w:val="24"/>
        </w:rPr>
        <w:t>2</w:t>
      </w:r>
      <w:r w:rsidR="00813BC2">
        <w:rPr>
          <w:rFonts w:cstheme="minorHAnsi"/>
          <w:sz w:val="24"/>
        </w:rPr>
        <w:t>2</w:t>
      </w:r>
      <w:r w:rsidR="00A72D6B" w:rsidRPr="002D5448">
        <w:rPr>
          <w:rFonts w:cstheme="minorHAnsi"/>
          <w:sz w:val="24"/>
        </w:rPr>
        <w:t xml:space="preserve"> je bilo v program skupno vključenih </w:t>
      </w:r>
      <w:r w:rsidR="0098439A" w:rsidRPr="0098439A">
        <w:rPr>
          <w:rFonts w:cstheme="minorHAnsi"/>
          <w:b/>
          <w:bCs/>
          <w:sz w:val="24"/>
        </w:rPr>
        <w:t>235</w:t>
      </w:r>
      <w:r w:rsidR="0098439A">
        <w:rPr>
          <w:rFonts w:cstheme="minorHAnsi"/>
          <w:sz w:val="24"/>
        </w:rPr>
        <w:t xml:space="preserve"> (leto 2021 - </w:t>
      </w:r>
      <w:r w:rsidRPr="0098439A">
        <w:rPr>
          <w:rFonts w:cstheme="minorHAnsi"/>
          <w:bCs/>
          <w:sz w:val="24"/>
        </w:rPr>
        <w:t>2</w:t>
      </w:r>
      <w:r w:rsidR="00EA6E2D" w:rsidRPr="0098439A">
        <w:rPr>
          <w:rFonts w:cstheme="minorHAnsi"/>
          <w:bCs/>
          <w:sz w:val="24"/>
        </w:rPr>
        <w:t>10</w:t>
      </w:r>
      <w:r w:rsidR="0098439A" w:rsidRPr="0098439A">
        <w:rPr>
          <w:rFonts w:cstheme="minorHAnsi"/>
          <w:bCs/>
          <w:sz w:val="24"/>
        </w:rPr>
        <w:t>)</w:t>
      </w:r>
      <w:r w:rsidRPr="002D5448">
        <w:rPr>
          <w:rFonts w:cstheme="minorHAnsi"/>
          <w:sz w:val="24"/>
        </w:rPr>
        <w:t xml:space="preserve"> </w:t>
      </w:r>
      <w:r w:rsidR="00A72D6B" w:rsidRPr="002D5448">
        <w:rPr>
          <w:rFonts w:cstheme="minorHAnsi"/>
          <w:sz w:val="24"/>
        </w:rPr>
        <w:t xml:space="preserve"> družin in posameznikov</w:t>
      </w:r>
      <w:r w:rsidR="00EF31CF" w:rsidRPr="002D5448">
        <w:rPr>
          <w:rFonts w:cstheme="minorHAnsi"/>
          <w:sz w:val="24"/>
        </w:rPr>
        <w:t>,</w:t>
      </w:r>
      <w:r w:rsidR="00A72D6B" w:rsidRPr="002D5448">
        <w:rPr>
          <w:rFonts w:cstheme="minorHAnsi"/>
          <w:sz w:val="24"/>
        </w:rPr>
        <w:t xml:space="preserve"> kar skupaj predstavlja kar</w:t>
      </w:r>
      <w:r w:rsidR="0098439A">
        <w:rPr>
          <w:rFonts w:cstheme="minorHAnsi"/>
          <w:sz w:val="24"/>
        </w:rPr>
        <w:t xml:space="preserve"> </w:t>
      </w:r>
      <w:r w:rsidR="00F34043" w:rsidRPr="00F34043">
        <w:rPr>
          <w:rFonts w:cstheme="minorHAnsi"/>
          <w:b/>
          <w:bCs/>
          <w:sz w:val="24"/>
        </w:rPr>
        <w:t>629</w:t>
      </w:r>
      <w:r w:rsidR="00F34043">
        <w:rPr>
          <w:rFonts w:cstheme="minorHAnsi"/>
          <w:sz w:val="24"/>
        </w:rPr>
        <w:t xml:space="preserve"> (leto 2021 </w:t>
      </w:r>
      <w:r w:rsidR="00F34043" w:rsidRPr="00F34043">
        <w:rPr>
          <w:rFonts w:cstheme="minorHAnsi"/>
          <w:sz w:val="24"/>
        </w:rPr>
        <w:t>–</w:t>
      </w:r>
      <w:r w:rsidR="00A72D6B" w:rsidRPr="00F34043">
        <w:rPr>
          <w:rFonts w:cstheme="minorHAnsi"/>
          <w:sz w:val="24"/>
        </w:rPr>
        <w:t xml:space="preserve"> </w:t>
      </w:r>
      <w:r w:rsidR="00AD13C2" w:rsidRPr="00F34043">
        <w:rPr>
          <w:rFonts w:cstheme="minorHAnsi"/>
          <w:sz w:val="24"/>
        </w:rPr>
        <w:t>569</w:t>
      </w:r>
      <w:r w:rsidR="00F34043" w:rsidRPr="00F34043">
        <w:rPr>
          <w:rFonts w:cstheme="minorHAnsi"/>
          <w:sz w:val="24"/>
        </w:rPr>
        <w:t>)</w:t>
      </w:r>
      <w:r w:rsidRPr="002D5448">
        <w:rPr>
          <w:rFonts w:cstheme="minorHAnsi"/>
          <w:sz w:val="24"/>
        </w:rPr>
        <w:t xml:space="preserve"> </w:t>
      </w:r>
      <w:r w:rsidR="00A72D6B" w:rsidRPr="002D5448">
        <w:rPr>
          <w:rFonts w:cstheme="minorHAnsi"/>
          <w:sz w:val="24"/>
        </w:rPr>
        <w:t xml:space="preserve">oseb, ki so vsaj 1 x tedensko prejele pomoč iz navedenega projekta. </w:t>
      </w:r>
    </w:p>
    <w:p w14:paraId="3CCF644F" w14:textId="77777777" w:rsidR="001848CF" w:rsidRPr="00D65EF5" w:rsidRDefault="00727C9F" w:rsidP="001848CF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D65EF5">
        <w:rPr>
          <w:rFonts w:cs="Calibri"/>
          <w:sz w:val="24"/>
          <w:szCs w:val="24"/>
        </w:rPr>
        <w:t>Večinoma gre za</w:t>
      </w:r>
      <w:r w:rsidR="004D3F92" w:rsidRPr="00D65EF5">
        <w:rPr>
          <w:rFonts w:cs="Calibri"/>
          <w:sz w:val="24"/>
          <w:szCs w:val="24"/>
        </w:rPr>
        <w:t xml:space="preserve"> prejemnike socialnih transferjev</w:t>
      </w:r>
      <w:r w:rsidRPr="00D65EF5">
        <w:rPr>
          <w:rFonts w:cs="Calibri"/>
          <w:sz w:val="24"/>
          <w:szCs w:val="24"/>
        </w:rPr>
        <w:t>, nizkih pokojnin ali zaposlenih z nizkimi dohodki. Med prejemniki so tudi osebe, ki imajo težave v telesnem in duševnem zdravju</w:t>
      </w:r>
      <w:r w:rsidR="0095669A" w:rsidRPr="00D65EF5">
        <w:rPr>
          <w:rFonts w:cs="Calibri"/>
          <w:sz w:val="24"/>
          <w:szCs w:val="24"/>
        </w:rPr>
        <w:t>, invalidi, starejši in mlajše osebe, ki živijo same</w:t>
      </w:r>
      <w:r w:rsidRPr="00D65EF5">
        <w:rPr>
          <w:rFonts w:cs="Calibri"/>
          <w:sz w:val="24"/>
          <w:szCs w:val="24"/>
        </w:rPr>
        <w:t xml:space="preserve">. </w:t>
      </w:r>
    </w:p>
    <w:p w14:paraId="3CCF6450" w14:textId="274ED267" w:rsidR="00A26AB5" w:rsidRPr="002D5448" w:rsidRDefault="00727C9F" w:rsidP="003A2622">
      <w:pPr>
        <w:spacing w:after="120"/>
        <w:jc w:val="both"/>
        <w:rPr>
          <w:rFonts w:cstheme="minorHAnsi"/>
          <w:sz w:val="24"/>
        </w:rPr>
      </w:pPr>
      <w:r w:rsidRPr="002D5448">
        <w:rPr>
          <w:rFonts w:cstheme="minorHAnsi"/>
          <w:sz w:val="24"/>
        </w:rPr>
        <w:t>Stroški izvajanja</w:t>
      </w:r>
      <w:r w:rsidR="001722C3" w:rsidRPr="002D5448">
        <w:rPr>
          <w:rFonts w:cstheme="minorHAnsi"/>
          <w:sz w:val="24"/>
        </w:rPr>
        <w:t xml:space="preserve"> programa v letu 20</w:t>
      </w:r>
      <w:r w:rsidR="00101A53" w:rsidRPr="002D5448">
        <w:rPr>
          <w:rFonts w:cstheme="minorHAnsi"/>
          <w:sz w:val="24"/>
        </w:rPr>
        <w:t>2</w:t>
      </w:r>
      <w:r w:rsidR="009B15AA">
        <w:rPr>
          <w:rFonts w:cstheme="minorHAnsi"/>
          <w:sz w:val="24"/>
        </w:rPr>
        <w:t>2</w:t>
      </w:r>
      <w:r w:rsidR="007D5572" w:rsidRPr="002D5448">
        <w:rPr>
          <w:rFonts w:cstheme="minorHAnsi"/>
          <w:sz w:val="24"/>
        </w:rPr>
        <w:t xml:space="preserve"> </w:t>
      </w:r>
      <w:r w:rsidR="001722C3" w:rsidRPr="002D5448">
        <w:rPr>
          <w:rFonts w:cstheme="minorHAnsi"/>
          <w:sz w:val="24"/>
        </w:rPr>
        <w:t>–</w:t>
      </w:r>
      <w:r w:rsidR="007D5572" w:rsidRPr="002D5448">
        <w:rPr>
          <w:rFonts w:cstheme="minorHAnsi"/>
          <w:sz w:val="24"/>
        </w:rPr>
        <w:t xml:space="preserve"> </w:t>
      </w:r>
      <w:r w:rsidR="000F078C" w:rsidRPr="00DB343A">
        <w:rPr>
          <w:rFonts w:cstheme="minorHAnsi"/>
          <w:b/>
          <w:bCs/>
          <w:sz w:val="24"/>
        </w:rPr>
        <w:t>86.</w:t>
      </w:r>
      <w:r w:rsidR="00DB343A" w:rsidRPr="00DB343A">
        <w:rPr>
          <w:rFonts w:cstheme="minorHAnsi"/>
          <w:b/>
          <w:bCs/>
          <w:sz w:val="24"/>
        </w:rPr>
        <w:t>138,52</w:t>
      </w:r>
      <w:r w:rsidR="001848CF" w:rsidRPr="00DB343A">
        <w:rPr>
          <w:rFonts w:cstheme="minorHAnsi"/>
          <w:b/>
          <w:bCs/>
          <w:sz w:val="24"/>
        </w:rPr>
        <w:t xml:space="preserve"> </w:t>
      </w:r>
      <w:r w:rsidRPr="00DB343A">
        <w:rPr>
          <w:rFonts w:cstheme="minorHAnsi"/>
          <w:b/>
          <w:bCs/>
          <w:sz w:val="24"/>
        </w:rPr>
        <w:t>€</w:t>
      </w:r>
      <w:r w:rsidRPr="002D5448">
        <w:rPr>
          <w:rFonts w:cstheme="minorHAnsi"/>
          <w:sz w:val="24"/>
        </w:rPr>
        <w:t xml:space="preserve"> se nanašajo na stroške dela, posredne stroške</w:t>
      </w:r>
      <w:r w:rsidR="007D5572" w:rsidRPr="002D5448">
        <w:rPr>
          <w:rFonts w:cstheme="minorHAnsi"/>
          <w:sz w:val="24"/>
        </w:rPr>
        <w:t>: elektrika, ogrevanje, hlajenje, gorivo, …).</w:t>
      </w:r>
      <w:r w:rsidR="001869D5">
        <w:rPr>
          <w:rFonts w:cstheme="minorHAnsi"/>
          <w:sz w:val="24"/>
        </w:rPr>
        <w:t xml:space="preserve"> Ocenjena vrednost prejete in razdeljene donirane hrane v letu 202</w:t>
      </w:r>
      <w:r w:rsidR="009B15AA">
        <w:rPr>
          <w:rFonts w:cstheme="minorHAnsi"/>
          <w:sz w:val="24"/>
        </w:rPr>
        <w:t>2</w:t>
      </w:r>
      <w:r w:rsidR="00D434DE">
        <w:rPr>
          <w:rFonts w:cstheme="minorHAnsi"/>
          <w:sz w:val="24"/>
        </w:rPr>
        <w:t xml:space="preserve">: </w:t>
      </w:r>
      <w:r w:rsidR="009B15AA" w:rsidRPr="00DB343A">
        <w:rPr>
          <w:rFonts w:cstheme="minorHAnsi"/>
          <w:b/>
          <w:bCs/>
          <w:sz w:val="24"/>
        </w:rPr>
        <w:t>7</w:t>
      </w:r>
      <w:r w:rsidR="001947E9" w:rsidRPr="00DB343A">
        <w:rPr>
          <w:rFonts w:cstheme="minorHAnsi"/>
          <w:b/>
          <w:bCs/>
          <w:sz w:val="24"/>
        </w:rPr>
        <w:t>33.188,32</w:t>
      </w:r>
      <w:r w:rsidR="00D434DE" w:rsidRPr="00DB343A">
        <w:rPr>
          <w:rFonts w:cstheme="minorHAnsi"/>
          <w:b/>
          <w:bCs/>
          <w:sz w:val="24"/>
        </w:rPr>
        <w:t xml:space="preserve"> €.</w:t>
      </w:r>
      <w:r w:rsidR="00D434DE">
        <w:rPr>
          <w:rFonts w:cstheme="minorHAnsi"/>
          <w:sz w:val="24"/>
        </w:rPr>
        <w:t xml:space="preserve"> </w:t>
      </w:r>
    </w:p>
    <w:p w14:paraId="1F33169D" w14:textId="6A1785B0" w:rsidR="00612913" w:rsidRPr="00C0121B" w:rsidRDefault="003A2622" w:rsidP="00612913">
      <w:pPr>
        <w:jc w:val="both"/>
        <w:rPr>
          <w:rFonts w:asciiTheme="minorHAnsi" w:hAnsiTheme="minorHAnsi" w:cstheme="minorHAnsi"/>
        </w:rPr>
      </w:pPr>
      <w:r w:rsidRPr="002D5448">
        <w:rPr>
          <w:rFonts w:cstheme="minorHAnsi"/>
          <w:sz w:val="24"/>
        </w:rPr>
        <w:t xml:space="preserve">Še posebej smo ponosni, da smo uspeli v projekt od oktobra 2016 pritegniti in vključiti mnoge prostovoljce Karitas, ki danemu programu dajejo veliko humanitarno noto in družbeno angažiranost: trenutno se vsak večer prevzem hrane vrši s </w:t>
      </w:r>
      <w:r w:rsidR="001947E9">
        <w:rPr>
          <w:rFonts w:cstheme="minorHAnsi"/>
          <w:sz w:val="24"/>
        </w:rPr>
        <w:t>petimi</w:t>
      </w:r>
      <w:r w:rsidRPr="002D5448">
        <w:rPr>
          <w:rFonts w:cstheme="minorHAnsi"/>
          <w:sz w:val="24"/>
        </w:rPr>
        <w:t xml:space="preserve"> (</w:t>
      </w:r>
      <w:r w:rsidR="001947E9">
        <w:rPr>
          <w:rFonts w:cstheme="minorHAnsi"/>
          <w:sz w:val="24"/>
        </w:rPr>
        <w:t>5</w:t>
      </w:r>
      <w:r w:rsidRPr="002D5448">
        <w:rPr>
          <w:rFonts w:cstheme="minorHAnsi"/>
          <w:sz w:val="24"/>
        </w:rPr>
        <w:t xml:space="preserve">) Karitasovimi kombiji po točno določenem redu v trgovskih centrih. </w:t>
      </w:r>
      <w:r w:rsidR="001722C3" w:rsidRPr="002D5448">
        <w:rPr>
          <w:rFonts w:cstheme="minorHAnsi"/>
          <w:sz w:val="24"/>
        </w:rPr>
        <w:t>Zgovoren</w:t>
      </w:r>
      <w:r w:rsidR="001848CF" w:rsidRPr="002D5448">
        <w:rPr>
          <w:rFonts w:cstheme="minorHAnsi"/>
          <w:sz w:val="24"/>
        </w:rPr>
        <w:t xml:space="preserve"> je podatek za leto 202</w:t>
      </w:r>
      <w:r w:rsidR="00DB343A">
        <w:rPr>
          <w:rFonts w:cstheme="minorHAnsi"/>
          <w:sz w:val="24"/>
        </w:rPr>
        <w:t>2</w:t>
      </w:r>
      <w:r w:rsidRPr="002D5448">
        <w:rPr>
          <w:rFonts w:cstheme="minorHAnsi"/>
          <w:sz w:val="24"/>
        </w:rPr>
        <w:t xml:space="preserve">, ko je v celotnem letu </w:t>
      </w:r>
      <w:r w:rsidR="00612913" w:rsidRPr="00C0121B">
        <w:rPr>
          <w:rFonts w:asciiTheme="minorHAnsi" w:hAnsiTheme="minorHAnsi" w:cstheme="minorHAnsi"/>
          <w:b/>
          <w:bCs/>
        </w:rPr>
        <w:lastRenderedPageBreak/>
        <w:t>sodelovalo 42</w:t>
      </w:r>
      <w:r w:rsidR="00612913" w:rsidRPr="00C0121B">
        <w:rPr>
          <w:rFonts w:asciiTheme="minorHAnsi" w:hAnsiTheme="minorHAnsi" w:cstheme="minorHAnsi"/>
        </w:rPr>
        <w:t xml:space="preserve"> (28 – večerni in 14 jutranji del) </w:t>
      </w:r>
      <w:r w:rsidR="00612913" w:rsidRPr="00C0121B">
        <w:rPr>
          <w:rFonts w:asciiTheme="minorHAnsi" w:hAnsiTheme="minorHAnsi" w:cstheme="minorHAnsi"/>
          <w:b/>
          <w:bCs/>
        </w:rPr>
        <w:t>sodelavcev in prostovoljcev Karitas</w:t>
      </w:r>
      <w:r w:rsidR="00612913" w:rsidRPr="00C0121B">
        <w:rPr>
          <w:rFonts w:asciiTheme="minorHAnsi" w:hAnsiTheme="minorHAnsi" w:cstheme="minorHAnsi"/>
        </w:rPr>
        <w:t>, ki so opravili 9.317 delovnih ur (5.274,5 večerni in 4.042,5 jutranji del)</w:t>
      </w:r>
      <w:r w:rsidR="00387B22">
        <w:rPr>
          <w:rFonts w:asciiTheme="minorHAnsi" w:hAnsiTheme="minorHAnsi" w:cstheme="minorHAnsi"/>
        </w:rPr>
        <w:t>, ki</w:t>
      </w:r>
      <w:r w:rsidR="00612913" w:rsidRPr="00C0121B">
        <w:rPr>
          <w:rFonts w:asciiTheme="minorHAnsi" w:hAnsiTheme="minorHAnsi" w:cstheme="minorHAnsi"/>
        </w:rPr>
        <w:t xml:space="preserve">se nanašajo na prevzem, skladiščenje, sortiranje in razdeljevanje hrane socialno </w:t>
      </w:r>
      <w:r w:rsidR="005E7487">
        <w:rPr>
          <w:rFonts w:asciiTheme="minorHAnsi" w:hAnsiTheme="minorHAnsi" w:cstheme="minorHAnsi"/>
        </w:rPr>
        <w:t>naj</w:t>
      </w:r>
      <w:r w:rsidR="009D4552">
        <w:rPr>
          <w:rFonts w:asciiTheme="minorHAnsi" w:hAnsiTheme="minorHAnsi" w:cstheme="minorHAnsi"/>
        </w:rPr>
        <w:t>šibkejšim</w:t>
      </w:r>
      <w:r w:rsidR="00612913" w:rsidRPr="00C0121B">
        <w:rPr>
          <w:rFonts w:asciiTheme="minorHAnsi" w:hAnsiTheme="minorHAnsi" w:cstheme="minorHAnsi"/>
        </w:rPr>
        <w:t xml:space="preserve"> vključenim prejemnikom ter vodenje ustreznih evidenc in skrb za red in čistočo</w:t>
      </w:r>
      <w:r w:rsidR="004357FE">
        <w:rPr>
          <w:rFonts w:asciiTheme="minorHAnsi" w:hAnsiTheme="minorHAnsi" w:cstheme="minorHAnsi"/>
        </w:rPr>
        <w:t xml:space="preserve"> v enem delu ter v drugem </w:t>
      </w:r>
      <w:r w:rsidR="008B6163">
        <w:rPr>
          <w:rFonts w:asciiTheme="minorHAnsi" w:hAnsiTheme="minorHAnsi" w:cstheme="minorHAnsi"/>
        </w:rPr>
        <w:t>psihosocialnega spremljanja ter svetovanja</w:t>
      </w:r>
      <w:r w:rsidR="00612913" w:rsidRPr="00C0121B">
        <w:rPr>
          <w:rFonts w:asciiTheme="minorHAnsi" w:hAnsiTheme="minorHAnsi" w:cstheme="minorHAnsi"/>
        </w:rPr>
        <w:t xml:space="preserve">. </w:t>
      </w:r>
    </w:p>
    <w:p w14:paraId="05F73BBD" w14:textId="77777777" w:rsidR="00612913" w:rsidRPr="00C0121B" w:rsidRDefault="00612913" w:rsidP="00612913">
      <w:pPr>
        <w:jc w:val="both"/>
        <w:rPr>
          <w:rFonts w:asciiTheme="minorHAnsi" w:hAnsiTheme="minorHAnsi" w:cstheme="minorHAnsi"/>
        </w:rPr>
      </w:pPr>
      <w:r w:rsidRPr="00C0121B">
        <w:rPr>
          <w:rFonts w:asciiTheme="minorHAnsi" w:hAnsiTheme="minorHAnsi" w:cstheme="minorHAnsi"/>
        </w:rPr>
        <w:t xml:space="preserve">V delu vsakodnevnega prevzema 'Donirane hrane' je bilo opravljeno v elevacijskem obdobju </w:t>
      </w:r>
      <w:r w:rsidRPr="00C0121B">
        <w:rPr>
          <w:rFonts w:asciiTheme="minorHAnsi" w:hAnsiTheme="minorHAnsi" w:cstheme="minorHAnsi"/>
          <w:b/>
          <w:bCs/>
        </w:rPr>
        <w:t>52.342 km</w:t>
      </w:r>
      <w:r w:rsidRPr="00C0121B">
        <w:rPr>
          <w:rFonts w:asciiTheme="minorHAnsi" w:hAnsiTheme="minorHAnsi" w:cstheme="minorHAnsi"/>
        </w:rPr>
        <w:t xml:space="preserve"> ter zabeleženih 1.698 potnih nalogov. </w:t>
      </w:r>
    </w:p>
    <w:p w14:paraId="3CCF6451" w14:textId="2A10F5FC" w:rsidR="003A2622" w:rsidRPr="002D5448" w:rsidRDefault="001722C3" w:rsidP="003A2622">
      <w:pPr>
        <w:spacing w:after="120" w:line="240" w:lineRule="auto"/>
        <w:jc w:val="both"/>
        <w:rPr>
          <w:rFonts w:cstheme="minorHAnsi"/>
          <w:sz w:val="24"/>
        </w:rPr>
      </w:pPr>
      <w:r w:rsidRPr="002D5448">
        <w:rPr>
          <w:rFonts w:cstheme="minorHAnsi"/>
          <w:sz w:val="24"/>
        </w:rPr>
        <w:t>Zbrana hrana v letu 20</w:t>
      </w:r>
      <w:r w:rsidR="00676C18" w:rsidRPr="002D5448">
        <w:rPr>
          <w:rFonts w:cstheme="minorHAnsi"/>
          <w:sz w:val="24"/>
        </w:rPr>
        <w:t>2</w:t>
      </w:r>
      <w:r w:rsidR="00612913">
        <w:rPr>
          <w:rFonts w:cstheme="minorHAnsi"/>
          <w:sz w:val="24"/>
        </w:rPr>
        <w:t>2</w:t>
      </w:r>
      <w:r w:rsidR="003A2622" w:rsidRPr="002D5448">
        <w:rPr>
          <w:rFonts w:cstheme="minorHAnsi"/>
          <w:sz w:val="24"/>
        </w:rPr>
        <w:t>:</w:t>
      </w:r>
      <w:r w:rsidR="00676C18" w:rsidRPr="002D5448">
        <w:rPr>
          <w:rFonts w:cstheme="minorHAnsi"/>
          <w:sz w:val="24"/>
        </w:rPr>
        <w:t xml:space="preserve"> </w:t>
      </w:r>
      <w:r w:rsidR="00612913">
        <w:rPr>
          <w:rFonts w:cstheme="minorHAnsi"/>
          <w:b/>
          <w:sz w:val="24"/>
        </w:rPr>
        <w:t>307</w:t>
      </w:r>
      <w:r w:rsidR="00676C18" w:rsidRPr="002D5448">
        <w:rPr>
          <w:rFonts w:cstheme="minorHAnsi"/>
          <w:b/>
          <w:sz w:val="24"/>
        </w:rPr>
        <w:t xml:space="preserve"> t</w:t>
      </w:r>
      <w:r w:rsidR="003A2622" w:rsidRPr="002D5448">
        <w:rPr>
          <w:rFonts w:cstheme="minorHAnsi"/>
          <w:sz w:val="24"/>
        </w:rPr>
        <w:t xml:space="preserve"> (sadje in zelenjava, pekovski izdelki, sendviči, drugi mesni izdelki in mlečni izdelki).</w:t>
      </w:r>
      <w:r w:rsidR="007D5572" w:rsidRPr="002D5448">
        <w:rPr>
          <w:rFonts w:cstheme="minorHAnsi"/>
          <w:sz w:val="24"/>
        </w:rPr>
        <w:t xml:space="preserve"> </w:t>
      </w:r>
    </w:p>
    <w:p w14:paraId="3CCF6452" w14:textId="5B9D67BB" w:rsidR="00CB17D6" w:rsidRPr="002D5448" w:rsidRDefault="00CB17D6" w:rsidP="003A2622">
      <w:pPr>
        <w:spacing w:after="120" w:line="240" w:lineRule="auto"/>
        <w:jc w:val="both"/>
        <w:rPr>
          <w:rFonts w:cstheme="minorHAnsi"/>
          <w:sz w:val="24"/>
        </w:rPr>
      </w:pPr>
      <w:r w:rsidRPr="002D5448">
        <w:rPr>
          <w:rFonts w:cstheme="minorHAnsi"/>
          <w:sz w:val="24"/>
        </w:rPr>
        <w:t>V letošnjem letu smo do sedaj prevzeli in razdelili cca.</w:t>
      </w:r>
      <w:r w:rsidR="00C61D2B" w:rsidRPr="002D5448">
        <w:rPr>
          <w:rFonts w:cstheme="minorHAnsi"/>
          <w:sz w:val="24"/>
        </w:rPr>
        <w:t xml:space="preserve"> </w:t>
      </w:r>
      <w:r w:rsidR="007C4DBE" w:rsidRPr="00443312">
        <w:rPr>
          <w:rFonts w:cstheme="minorHAnsi"/>
          <w:b/>
          <w:sz w:val="24"/>
        </w:rPr>
        <w:t>90</w:t>
      </w:r>
      <w:r w:rsidR="00C61D2B" w:rsidRPr="00443312">
        <w:rPr>
          <w:rFonts w:cstheme="minorHAnsi"/>
          <w:b/>
          <w:sz w:val="24"/>
        </w:rPr>
        <w:t xml:space="preserve"> t</w:t>
      </w:r>
      <w:r w:rsidRPr="002D5448">
        <w:rPr>
          <w:rFonts w:cstheme="minorHAnsi"/>
          <w:sz w:val="24"/>
        </w:rPr>
        <w:t xml:space="preserve"> donirane hrane. </w:t>
      </w:r>
    </w:p>
    <w:p w14:paraId="3CCF6453" w14:textId="308F98A1" w:rsidR="001722C3" w:rsidRPr="002D5448" w:rsidRDefault="003A2622" w:rsidP="003A2622">
      <w:pPr>
        <w:spacing w:after="120"/>
        <w:jc w:val="both"/>
        <w:rPr>
          <w:rFonts w:cstheme="minorHAnsi"/>
          <w:sz w:val="24"/>
        </w:rPr>
      </w:pPr>
      <w:r w:rsidRPr="002D5448">
        <w:rPr>
          <w:rFonts w:cstheme="minorHAnsi"/>
          <w:sz w:val="24"/>
        </w:rPr>
        <w:t xml:space="preserve">Zahvaljujemo se za </w:t>
      </w:r>
      <w:r w:rsidR="007D5572" w:rsidRPr="002D5448">
        <w:rPr>
          <w:rFonts w:cstheme="minorHAnsi"/>
          <w:sz w:val="24"/>
        </w:rPr>
        <w:t xml:space="preserve">sofinanciranje programa </w:t>
      </w:r>
      <w:r w:rsidR="001722C3" w:rsidRPr="002D5448">
        <w:rPr>
          <w:rFonts w:cstheme="minorHAnsi"/>
          <w:b/>
          <w:sz w:val="24"/>
        </w:rPr>
        <w:t>Mestni občini Maribor</w:t>
      </w:r>
      <w:r w:rsidR="001722C3" w:rsidRPr="002D5448">
        <w:rPr>
          <w:rFonts w:cstheme="minorHAnsi"/>
          <w:sz w:val="24"/>
        </w:rPr>
        <w:t xml:space="preserve">. Financiranje lokalne skupnosti </w:t>
      </w:r>
      <w:r w:rsidR="00863D77" w:rsidRPr="002D5448">
        <w:rPr>
          <w:rFonts w:cstheme="minorHAnsi"/>
          <w:sz w:val="24"/>
        </w:rPr>
        <w:t xml:space="preserve">omogoča sistemsko pomoč človeku v socialni stiski in na drugi strani odgovoren odnos </w:t>
      </w:r>
      <w:r w:rsidR="00A26AB5" w:rsidRPr="002D5448">
        <w:rPr>
          <w:rFonts w:cstheme="minorHAnsi"/>
          <w:sz w:val="24"/>
        </w:rPr>
        <w:t xml:space="preserve">do hrane, </w:t>
      </w:r>
      <w:r w:rsidR="00727C9F" w:rsidRPr="002D5448">
        <w:rPr>
          <w:rFonts w:cstheme="minorHAnsi"/>
          <w:sz w:val="24"/>
        </w:rPr>
        <w:t xml:space="preserve">katera </w:t>
      </w:r>
      <w:r w:rsidR="00A26AB5" w:rsidRPr="002D5448">
        <w:rPr>
          <w:rFonts w:cstheme="minorHAnsi"/>
          <w:sz w:val="24"/>
        </w:rPr>
        <w:t>bi bila</w:t>
      </w:r>
      <w:r w:rsidR="009D4552">
        <w:rPr>
          <w:rFonts w:cstheme="minorHAnsi"/>
          <w:sz w:val="24"/>
        </w:rPr>
        <w:t xml:space="preserve"> sicer</w:t>
      </w:r>
      <w:r w:rsidR="00A26AB5" w:rsidRPr="002D5448">
        <w:rPr>
          <w:rFonts w:cstheme="minorHAnsi"/>
          <w:sz w:val="24"/>
        </w:rPr>
        <w:t xml:space="preserve"> zavržena</w:t>
      </w:r>
      <w:r w:rsidR="00727C9F" w:rsidRPr="002D5448">
        <w:rPr>
          <w:rFonts w:cstheme="minorHAnsi"/>
          <w:sz w:val="24"/>
        </w:rPr>
        <w:t xml:space="preserve"> in postala odpadek</w:t>
      </w:r>
      <w:r w:rsidR="00A26AB5" w:rsidRPr="002D5448">
        <w:rPr>
          <w:rFonts w:cstheme="minorHAnsi"/>
          <w:sz w:val="24"/>
        </w:rPr>
        <w:t xml:space="preserve">. Zahvaliti se želimo tudi vsem, ki </w:t>
      </w:r>
      <w:r w:rsidRPr="002D5448">
        <w:rPr>
          <w:rFonts w:cstheme="minorHAnsi"/>
          <w:sz w:val="24"/>
        </w:rPr>
        <w:t>s svojim darom ali prostovoljnim delom podpirajo in sodelujejo v projektu ter pomoči Karitas. Zahvala naj bo prošnja za pomoč in podprtje še naprej.</w:t>
      </w:r>
    </w:p>
    <w:p w14:paraId="3CCF6454" w14:textId="15E0BADF" w:rsidR="00A655CC" w:rsidRDefault="00A655CC" w:rsidP="00A655CC">
      <w:pPr>
        <w:spacing w:after="120"/>
        <w:jc w:val="both"/>
        <w:rPr>
          <w:rFonts w:cstheme="minorHAnsi"/>
        </w:rPr>
      </w:pPr>
      <w:r w:rsidRPr="002D5448">
        <w:rPr>
          <w:rFonts w:cstheme="minorHAnsi"/>
          <w:sz w:val="24"/>
        </w:rPr>
        <w:t>V letošnjem letu smo se prijavili na javni razpis Ministrstva za kmetijstvo, gozdarstvo in prehrano. Z nakupom nove tehnične opreme želimo</w:t>
      </w:r>
      <w:r w:rsidR="001A2E36" w:rsidRPr="002D5448">
        <w:rPr>
          <w:rFonts w:cstheme="minorHAnsi"/>
          <w:sz w:val="24"/>
        </w:rPr>
        <w:t xml:space="preserve"> </w:t>
      </w:r>
      <w:r w:rsidR="004C33E9">
        <w:rPr>
          <w:rFonts w:cstheme="minorHAnsi"/>
          <w:sz w:val="24"/>
        </w:rPr>
        <w:t xml:space="preserve">še dodatno </w:t>
      </w:r>
      <w:r w:rsidR="001A2E36" w:rsidRPr="002D5448">
        <w:rPr>
          <w:rFonts w:cstheme="minorHAnsi"/>
          <w:sz w:val="24"/>
        </w:rPr>
        <w:t>kvalitativno dvignit</w:t>
      </w:r>
      <w:r w:rsidRPr="002D5448">
        <w:rPr>
          <w:rFonts w:cstheme="minorHAnsi"/>
          <w:sz w:val="24"/>
        </w:rPr>
        <w:t>i nivo storitve in izvajanja programa 'Donirana hrana' ter sistemsko postavili temelje tudi za nadgradnjo izvajanja programa prevzema že pripravljene kuhane hrane v gostiščih ter kuhinjah različnih ustanov.</w:t>
      </w:r>
    </w:p>
    <w:p w14:paraId="3CCF6455" w14:textId="77777777" w:rsidR="00E82038" w:rsidRDefault="00E82038" w:rsidP="00A655CC">
      <w:pPr>
        <w:spacing w:after="120"/>
        <w:jc w:val="both"/>
        <w:rPr>
          <w:rFonts w:cstheme="minorHAnsi"/>
        </w:rPr>
      </w:pPr>
    </w:p>
    <w:p w14:paraId="3CCF6456" w14:textId="77777777" w:rsidR="00E82038" w:rsidRDefault="00E82038" w:rsidP="00A655CC">
      <w:pPr>
        <w:spacing w:after="120"/>
        <w:jc w:val="both"/>
        <w:rPr>
          <w:rFonts w:cstheme="minorHAnsi"/>
          <w:b/>
          <w:sz w:val="28"/>
        </w:rPr>
      </w:pPr>
      <w:r w:rsidRPr="00E82038">
        <w:rPr>
          <w:rFonts w:cstheme="minorHAnsi"/>
          <w:b/>
          <w:sz w:val="28"/>
        </w:rPr>
        <w:t xml:space="preserve">Aktualna pomoč Karitas in vabila k solidarnosti: </w:t>
      </w:r>
    </w:p>
    <w:p w14:paraId="3CCF6457" w14:textId="2ADC60F3" w:rsidR="00F601E2" w:rsidRPr="002D5448" w:rsidRDefault="004C33E9" w:rsidP="00F601E2">
      <w:pPr>
        <w:pStyle w:val="Navadensplet"/>
        <w:jc w:val="both"/>
        <w:rPr>
          <w:rStyle w:val="tm6"/>
          <w:rFonts w:asciiTheme="minorHAnsi" w:hAnsiTheme="minorHAnsi" w:cstheme="minorHAnsi"/>
          <w:iCs/>
        </w:rPr>
      </w:pPr>
      <w:bookmarkStart w:id="0" w:name="_GoBack"/>
      <w:r>
        <w:rPr>
          <w:rStyle w:val="tm6"/>
          <w:rFonts w:asciiTheme="minorHAnsi" w:hAnsiTheme="minorHAnsi" w:cstheme="minorHAnsi"/>
          <w:b/>
          <w:iCs/>
        </w:rPr>
        <w:t>Stiske so se poglobile</w:t>
      </w:r>
      <w:r w:rsidR="009B39C4">
        <w:rPr>
          <w:rStyle w:val="tm6"/>
          <w:rFonts w:asciiTheme="minorHAnsi" w:hAnsiTheme="minorHAnsi" w:cstheme="minorHAnsi"/>
          <w:b/>
          <w:iCs/>
        </w:rPr>
        <w:t xml:space="preserve"> </w:t>
      </w:r>
      <w:r w:rsidR="009D4552">
        <w:rPr>
          <w:rStyle w:val="tm6"/>
          <w:rFonts w:asciiTheme="minorHAnsi" w:hAnsiTheme="minorHAnsi" w:cstheme="minorHAnsi"/>
          <w:bCs/>
          <w:iCs/>
        </w:rPr>
        <w:t xml:space="preserve">po </w:t>
      </w:r>
      <w:r w:rsidR="009C6140">
        <w:rPr>
          <w:rStyle w:val="tm6"/>
          <w:rFonts w:asciiTheme="minorHAnsi" w:hAnsiTheme="minorHAnsi" w:cstheme="minorHAnsi"/>
          <w:bCs/>
          <w:iCs/>
        </w:rPr>
        <w:t>podražitvah osnovnih življenjskih potrebščin in energentov</w:t>
      </w:r>
      <w:r>
        <w:rPr>
          <w:rStyle w:val="tm6"/>
          <w:rFonts w:asciiTheme="minorHAnsi" w:hAnsiTheme="minorHAnsi" w:cstheme="minorHAnsi"/>
          <w:b/>
          <w:iCs/>
        </w:rPr>
        <w:t xml:space="preserve">. </w:t>
      </w:r>
      <w:r w:rsidR="00F601E2" w:rsidRPr="004C33E9">
        <w:rPr>
          <w:rStyle w:val="tm6"/>
          <w:rFonts w:asciiTheme="minorHAnsi" w:hAnsiTheme="minorHAnsi" w:cstheme="minorHAnsi"/>
          <w:bCs/>
          <w:iCs/>
        </w:rPr>
        <w:t>Poleg rednih prejemnikov pomoči</w:t>
      </w:r>
      <w:r w:rsidR="00F601E2" w:rsidRPr="002D5448">
        <w:rPr>
          <w:rStyle w:val="tm6"/>
          <w:rFonts w:asciiTheme="minorHAnsi" w:hAnsiTheme="minorHAnsi" w:cstheme="minorHAnsi"/>
          <w:iCs/>
        </w:rPr>
        <w:t xml:space="preserve"> se na Karitas vse več obračajo družine oz. posamezniki</w:t>
      </w:r>
      <w:r w:rsidR="00F601E2" w:rsidRPr="002D5448">
        <w:rPr>
          <w:rStyle w:val="tm6"/>
          <w:rFonts w:asciiTheme="minorHAnsi" w:hAnsiTheme="minorHAnsi" w:cstheme="minorHAnsi"/>
          <w:b/>
          <w:iCs/>
        </w:rPr>
        <w:t xml:space="preserve"> v stiski ob</w:t>
      </w:r>
      <w:r w:rsidR="003C441C">
        <w:rPr>
          <w:rStyle w:val="tm6"/>
          <w:rFonts w:asciiTheme="minorHAnsi" w:hAnsiTheme="minorHAnsi" w:cstheme="minorHAnsi"/>
          <w:b/>
          <w:iCs/>
        </w:rPr>
        <w:t xml:space="preserve"> </w:t>
      </w:r>
      <w:r w:rsidR="003C7829">
        <w:rPr>
          <w:rStyle w:val="tm6"/>
          <w:rFonts w:asciiTheme="minorHAnsi" w:hAnsiTheme="minorHAnsi" w:cstheme="minorHAnsi"/>
          <w:b/>
          <w:iCs/>
        </w:rPr>
        <w:t xml:space="preserve">dolgovih za </w:t>
      </w:r>
      <w:r w:rsidR="003C441C">
        <w:rPr>
          <w:rStyle w:val="tm6"/>
          <w:rFonts w:asciiTheme="minorHAnsi" w:hAnsiTheme="minorHAnsi" w:cstheme="minorHAnsi"/>
          <w:b/>
          <w:iCs/>
        </w:rPr>
        <w:t xml:space="preserve"> </w:t>
      </w:r>
      <w:r w:rsidR="00597C29">
        <w:rPr>
          <w:rStyle w:val="tm6"/>
          <w:rFonts w:asciiTheme="minorHAnsi" w:hAnsiTheme="minorHAnsi" w:cstheme="minorHAnsi"/>
          <w:b/>
          <w:iCs/>
        </w:rPr>
        <w:t>strošk</w:t>
      </w:r>
      <w:r w:rsidR="003C7829">
        <w:rPr>
          <w:rStyle w:val="tm6"/>
          <w:rFonts w:asciiTheme="minorHAnsi" w:hAnsiTheme="minorHAnsi" w:cstheme="minorHAnsi"/>
          <w:b/>
          <w:iCs/>
        </w:rPr>
        <w:t>e</w:t>
      </w:r>
      <w:r w:rsidR="00597C29">
        <w:rPr>
          <w:rStyle w:val="tm6"/>
          <w:rFonts w:asciiTheme="minorHAnsi" w:hAnsiTheme="minorHAnsi" w:cstheme="minorHAnsi"/>
          <w:b/>
          <w:iCs/>
        </w:rPr>
        <w:t xml:space="preserve"> ogrevanja</w:t>
      </w:r>
      <w:r w:rsidR="00597C29" w:rsidRPr="009A289E">
        <w:rPr>
          <w:rStyle w:val="tm6"/>
          <w:rFonts w:asciiTheme="minorHAnsi" w:hAnsiTheme="minorHAnsi" w:cstheme="minorHAnsi"/>
          <w:bCs/>
          <w:iCs/>
        </w:rPr>
        <w:t xml:space="preserve"> in povečanih drugih življenjskih stroških</w:t>
      </w:r>
      <w:r w:rsidR="009A289E">
        <w:rPr>
          <w:rStyle w:val="tm6"/>
          <w:rFonts w:asciiTheme="minorHAnsi" w:hAnsiTheme="minorHAnsi" w:cstheme="minorHAnsi"/>
          <w:b/>
          <w:iCs/>
        </w:rPr>
        <w:t xml:space="preserve">. </w:t>
      </w:r>
      <w:r w:rsidR="00630E02">
        <w:rPr>
          <w:rStyle w:val="tm6"/>
          <w:rFonts w:asciiTheme="minorHAnsi" w:hAnsiTheme="minorHAnsi" w:cstheme="minorHAnsi"/>
          <w:bCs/>
          <w:iCs/>
        </w:rPr>
        <w:t>Vse več je prošenj</w:t>
      </w:r>
      <w:r w:rsidR="005963A4">
        <w:rPr>
          <w:rStyle w:val="tm6"/>
          <w:rFonts w:asciiTheme="minorHAnsi" w:hAnsiTheme="minorHAnsi" w:cstheme="minorHAnsi"/>
          <w:bCs/>
          <w:iCs/>
        </w:rPr>
        <w:t xml:space="preserve"> ob </w:t>
      </w:r>
      <w:r w:rsidR="004A6BDC">
        <w:rPr>
          <w:rStyle w:val="tm6"/>
          <w:rFonts w:asciiTheme="minorHAnsi" w:hAnsiTheme="minorHAnsi" w:cstheme="minorHAnsi"/>
          <w:b/>
          <w:iCs/>
        </w:rPr>
        <w:t>dolgotrajni brezposelnosti</w:t>
      </w:r>
      <w:r w:rsidR="0099478B">
        <w:rPr>
          <w:rStyle w:val="tm6"/>
          <w:rFonts w:asciiTheme="minorHAnsi" w:hAnsiTheme="minorHAnsi" w:cstheme="minorHAnsi"/>
          <w:b/>
          <w:iCs/>
        </w:rPr>
        <w:t xml:space="preserve"> </w:t>
      </w:r>
      <w:r w:rsidR="0099478B">
        <w:rPr>
          <w:rStyle w:val="tm6"/>
          <w:rFonts w:asciiTheme="minorHAnsi" w:hAnsiTheme="minorHAnsi" w:cstheme="minorHAnsi"/>
          <w:bCs/>
          <w:iCs/>
        </w:rPr>
        <w:t>(bolni, invalidi</w:t>
      </w:r>
      <w:r w:rsidR="00B406BB">
        <w:rPr>
          <w:rStyle w:val="tm6"/>
          <w:rFonts w:asciiTheme="minorHAnsi" w:hAnsiTheme="minorHAnsi" w:cstheme="minorHAnsi"/>
          <w:bCs/>
          <w:iCs/>
        </w:rPr>
        <w:t>, …)</w:t>
      </w:r>
      <w:r w:rsidR="00F601E2" w:rsidRPr="002D5448">
        <w:rPr>
          <w:rStyle w:val="tm6"/>
          <w:rFonts w:asciiTheme="minorHAnsi" w:hAnsiTheme="minorHAnsi" w:cstheme="minorHAnsi"/>
          <w:iCs/>
        </w:rPr>
        <w:t>,</w:t>
      </w:r>
      <w:r w:rsidR="00F52ECD">
        <w:rPr>
          <w:rStyle w:val="tm6"/>
          <w:rFonts w:asciiTheme="minorHAnsi" w:hAnsiTheme="minorHAnsi" w:cstheme="minorHAnsi"/>
          <w:iCs/>
        </w:rPr>
        <w:t xml:space="preserve"> prošenj delavcev z družinami iz tretjih dežel</w:t>
      </w:r>
      <w:r w:rsidR="00C811E9">
        <w:rPr>
          <w:rStyle w:val="tm6"/>
          <w:rFonts w:asciiTheme="minorHAnsi" w:hAnsiTheme="minorHAnsi" w:cstheme="minorHAnsi"/>
          <w:iCs/>
        </w:rPr>
        <w:t>,</w:t>
      </w:r>
      <w:r w:rsidR="00F601E2" w:rsidRPr="002D5448">
        <w:rPr>
          <w:rStyle w:val="tm6"/>
          <w:rFonts w:asciiTheme="minorHAnsi" w:hAnsiTheme="minorHAnsi" w:cstheme="minorHAnsi"/>
          <w:iCs/>
        </w:rPr>
        <w:t xml:space="preserve"> </w:t>
      </w:r>
      <w:r w:rsidR="00F601E2" w:rsidRPr="002D5448">
        <w:rPr>
          <w:rStyle w:val="tm6"/>
          <w:rFonts w:asciiTheme="minorHAnsi" w:hAnsiTheme="minorHAnsi" w:cstheme="minorHAnsi"/>
          <w:b/>
          <w:iCs/>
        </w:rPr>
        <w:t>zaposleni z minimalnim dohodkom oz. zaposleni – družine, ki le malenkost presežejo cenzus</w:t>
      </w:r>
      <w:r w:rsidR="001106C7" w:rsidRPr="002D5448">
        <w:rPr>
          <w:rStyle w:val="tm6"/>
          <w:rFonts w:asciiTheme="minorHAnsi" w:hAnsiTheme="minorHAnsi" w:cstheme="minorHAnsi"/>
          <w:iCs/>
        </w:rPr>
        <w:t xml:space="preserve"> za uveljavljanje socialnih transferjev </w:t>
      </w:r>
      <w:r w:rsidR="00A975E4">
        <w:rPr>
          <w:rStyle w:val="tm6"/>
          <w:rFonts w:asciiTheme="minorHAnsi" w:hAnsiTheme="minorHAnsi" w:cstheme="minorHAnsi"/>
          <w:iCs/>
        </w:rPr>
        <w:t>oz. tisti, ki</w:t>
      </w:r>
      <w:r w:rsidR="001106C7" w:rsidRPr="002D5448">
        <w:rPr>
          <w:rStyle w:val="tm6"/>
          <w:rFonts w:asciiTheme="minorHAnsi" w:hAnsiTheme="minorHAnsi" w:cstheme="minorHAnsi"/>
          <w:iCs/>
        </w:rPr>
        <w:t xml:space="preserve"> </w:t>
      </w:r>
      <w:r w:rsidR="001106C7" w:rsidRPr="002D5448">
        <w:rPr>
          <w:rStyle w:val="tm6"/>
          <w:rFonts w:asciiTheme="minorHAnsi" w:hAnsiTheme="minorHAnsi" w:cstheme="minorHAnsi"/>
          <w:b/>
          <w:iCs/>
        </w:rPr>
        <w:t>kljub plači</w:t>
      </w:r>
      <w:r w:rsidR="001A2E36" w:rsidRPr="002D5448">
        <w:rPr>
          <w:rStyle w:val="tm6"/>
          <w:rFonts w:asciiTheme="minorHAnsi" w:hAnsiTheme="minorHAnsi" w:cstheme="minorHAnsi"/>
          <w:b/>
          <w:iCs/>
        </w:rPr>
        <w:t xml:space="preserve"> prejemajo tudi denarno socialno</w:t>
      </w:r>
      <w:r w:rsidR="001106C7" w:rsidRPr="002D5448">
        <w:rPr>
          <w:rStyle w:val="tm6"/>
          <w:rFonts w:asciiTheme="minorHAnsi" w:hAnsiTheme="minorHAnsi" w:cstheme="minorHAnsi"/>
          <w:b/>
          <w:iCs/>
        </w:rPr>
        <w:t xml:space="preserve"> pomoč</w:t>
      </w:r>
      <w:r w:rsidR="001106C7" w:rsidRPr="002D5448">
        <w:rPr>
          <w:rStyle w:val="tm6"/>
          <w:rFonts w:asciiTheme="minorHAnsi" w:hAnsiTheme="minorHAnsi" w:cstheme="minorHAnsi"/>
          <w:iCs/>
        </w:rPr>
        <w:t>.</w:t>
      </w:r>
    </w:p>
    <w:p w14:paraId="3CCF6458" w14:textId="6149F25F" w:rsidR="00F601E2" w:rsidRDefault="00F601E2" w:rsidP="002F452C">
      <w:pPr>
        <w:jc w:val="both"/>
        <w:rPr>
          <w:sz w:val="24"/>
          <w:szCs w:val="24"/>
        </w:rPr>
      </w:pPr>
      <w:r w:rsidRPr="002D5448">
        <w:rPr>
          <w:sz w:val="24"/>
          <w:szCs w:val="24"/>
        </w:rPr>
        <w:t xml:space="preserve">V prvih </w:t>
      </w:r>
      <w:r w:rsidR="00A975E4">
        <w:rPr>
          <w:sz w:val="24"/>
          <w:szCs w:val="24"/>
        </w:rPr>
        <w:t>4</w:t>
      </w:r>
      <w:r w:rsidRPr="002D5448">
        <w:rPr>
          <w:sz w:val="24"/>
          <w:szCs w:val="24"/>
        </w:rPr>
        <w:t xml:space="preserve"> mesecih letošnjega leta 202</w:t>
      </w:r>
      <w:r w:rsidR="004C33E9">
        <w:rPr>
          <w:sz w:val="24"/>
          <w:szCs w:val="24"/>
        </w:rPr>
        <w:t>3</w:t>
      </w:r>
      <w:r w:rsidRPr="002D5448">
        <w:rPr>
          <w:sz w:val="24"/>
          <w:szCs w:val="24"/>
        </w:rPr>
        <w:t xml:space="preserve"> je v okviru sprejemno informacijske in svetovalne pisarne NŠKM prejelo pomoč kar </w:t>
      </w:r>
      <w:r w:rsidR="006E3EED">
        <w:rPr>
          <w:b/>
          <w:sz w:val="24"/>
          <w:szCs w:val="24"/>
        </w:rPr>
        <w:t>3.524</w:t>
      </w:r>
      <w:r w:rsidRPr="002D5448">
        <w:rPr>
          <w:b/>
          <w:sz w:val="24"/>
          <w:szCs w:val="24"/>
        </w:rPr>
        <w:t xml:space="preserve"> oseb</w:t>
      </w:r>
      <w:r w:rsidRPr="002D5448">
        <w:rPr>
          <w:sz w:val="24"/>
          <w:szCs w:val="24"/>
        </w:rPr>
        <w:t>. Pomoč se je nanašala na pomoč v hrani in higienskih potrebščinah, oblačilih, pomoč v obliki informiranja, svetovanja ter drugo</w:t>
      </w:r>
      <w:r w:rsidR="001106C7" w:rsidRPr="002D5448">
        <w:rPr>
          <w:sz w:val="24"/>
          <w:szCs w:val="24"/>
        </w:rPr>
        <w:t xml:space="preserve"> materialno oz. psihosocialno </w:t>
      </w:r>
      <w:r w:rsidRPr="002D5448">
        <w:rPr>
          <w:sz w:val="24"/>
          <w:szCs w:val="24"/>
        </w:rPr>
        <w:t xml:space="preserve">pomoč. </w:t>
      </w:r>
    </w:p>
    <w:p w14:paraId="3CCF6459" w14:textId="03433E7A" w:rsidR="00F601E2" w:rsidRPr="005F2E15" w:rsidRDefault="00F601E2" w:rsidP="002F452C">
      <w:pPr>
        <w:jc w:val="both"/>
        <w:rPr>
          <w:rStyle w:val="tm6"/>
          <w:rFonts w:asciiTheme="minorHAnsi" w:hAnsiTheme="minorHAnsi" w:cstheme="minorHAnsi"/>
          <w:bCs/>
          <w:iCs/>
          <w:sz w:val="24"/>
          <w:szCs w:val="24"/>
        </w:rPr>
      </w:pPr>
      <w:r w:rsidRPr="002D5448">
        <w:rPr>
          <w:rStyle w:val="tm6"/>
          <w:rFonts w:asciiTheme="minorHAnsi" w:hAnsiTheme="minorHAnsi" w:cstheme="minorHAnsi"/>
          <w:iCs/>
          <w:sz w:val="24"/>
          <w:szCs w:val="24"/>
        </w:rPr>
        <w:t xml:space="preserve">Opažamo, da je veliko rednih, novih ali prosilcev za pomoč, ki so se oglasili po 2 ali 3 letih na Karitas, izpostavilo </w:t>
      </w:r>
      <w:r w:rsidRPr="002D5448">
        <w:rPr>
          <w:rStyle w:val="tm6"/>
          <w:rFonts w:asciiTheme="minorHAnsi" w:hAnsiTheme="minorHAnsi" w:cstheme="minorHAnsi"/>
          <w:b/>
          <w:iCs/>
          <w:sz w:val="24"/>
          <w:szCs w:val="24"/>
        </w:rPr>
        <w:t>poleg materialne tudi močno psihosocialno stisko</w:t>
      </w:r>
      <w:r w:rsidRPr="002D5448">
        <w:rPr>
          <w:rStyle w:val="tm6"/>
          <w:rFonts w:asciiTheme="minorHAnsi" w:hAnsiTheme="minorHAnsi" w:cstheme="minorHAnsi"/>
          <w:iCs/>
          <w:sz w:val="24"/>
          <w:szCs w:val="24"/>
        </w:rPr>
        <w:t>.</w:t>
      </w:r>
      <w:r w:rsidR="001106C7" w:rsidRPr="002D5448">
        <w:rPr>
          <w:rStyle w:val="tm6"/>
          <w:rFonts w:asciiTheme="minorHAnsi" w:hAnsiTheme="minorHAnsi" w:cstheme="minorHAnsi"/>
          <w:iCs/>
          <w:sz w:val="24"/>
          <w:szCs w:val="24"/>
        </w:rPr>
        <w:t xml:space="preserve"> V zadnjem letu se pojavlja tudi veliko novih </w:t>
      </w:r>
      <w:r w:rsidR="0014552C" w:rsidRPr="002D5448">
        <w:rPr>
          <w:rStyle w:val="tm6"/>
          <w:rFonts w:asciiTheme="minorHAnsi" w:hAnsiTheme="minorHAnsi" w:cstheme="minorHAnsi"/>
          <w:iCs/>
          <w:sz w:val="24"/>
          <w:szCs w:val="24"/>
        </w:rPr>
        <w:t xml:space="preserve">prošenj, </w:t>
      </w:r>
      <w:r w:rsidR="001A2E36" w:rsidRPr="002D5448">
        <w:rPr>
          <w:rStyle w:val="tm6"/>
          <w:rFonts w:asciiTheme="minorHAnsi" w:hAnsiTheme="minorHAnsi" w:cstheme="minorHAnsi"/>
          <w:iCs/>
          <w:sz w:val="24"/>
          <w:szCs w:val="24"/>
        </w:rPr>
        <w:t xml:space="preserve">predvsem za materialno in tudi psihosocialno pomoč, ki so posledica stisk </w:t>
      </w:r>
      <w:r w:rsidR="00B57E4B">
        <w:rPr>
          <w:rStyle w:val="tm6"/>
          <w:rFonts w:asciiTheme="minorHAnsi" w:hAnsiTheme="minorHAnsi" w:cstheme="minorHAnsi"/>
          <w:iCs/>
          <w:sz w:val="24"/>
          <w:szCs w:val="24"/>
        </w:rPr>
        <w:t xml:space="preserve">iz naslova </w:t>
      </w:r>
      <w:r w:rsidR="00C277F0">
        <w:rPr>
          <w:rStyle w:val="tm6"/>
          <w:rFonts w:asciiTheme="minorHAnsi" w:hAnsiTheme="minorHAnsi" w:cstheme="minorHAnsi"/>
          <w:iCs/>
          <w:sz w:val="24"/>
          <w:szCs w:val="24"/>
        </w:rPr>
        <w:t xml:space="preserve">visokih cen življenjskih stroškov pa tudi </w:t>
      </w:r>
      <w:r w:rsidR="001106C7" w:rsidRPr="002D5448">
        <w:rPr>
          <w:rStyle w:val="tm6"/>
          <w:rFonts w:asciiTheme="minorHAnsi" w:hAnsiTheme="minorHAnsi" w:cstheme="minorHAnsi"/>
          <w:b/>
          <w:iCs/>
          <w:sz w:val="24"/>
          <w:szCs w:val="24"/>
        </w:rPr>
        <w:t>razpada družin ali</w:t>
      </w:r>
      <w:r w:rsidR="00472E17">
        <w:rPr>
          <w:rStyle w:val="tm6"/>
          <w:rFonts w:asciiTheme="minorHAnsi" w:hAnsiTheme="minorHAnsi" w:cstheme="minorHAnsi"/>
          <w:b/>
          <w:iCs/>
          <w:sz w:val="24"/>
          <w:szCs w:val="24"/>
        </w:rPr>
        <w:t xml:space="preserve"> težav v odnosih</w:t>
      </w:r>
      <w:r w:rsidR="00472E17" w:rsidRPr="005F2E15">
        <w:rPr>
          <w:rStyle w:val="tm6"/>
          <w:rFonts w:asciiTheme="minorHAnsi" w:hAnsiTheme="minorHAnsi" w:cstheme="minorHAnsi"/>
          <w:bCs/>
          <w:iCs/>
          <w:sz w:val="24"/>
          <w:szCs w:val="24"/>
        </w:rPr>
        <w:t xml:space="preserve"> v partnerskih </w:t>
      </w:r>
      <w:r w:rsidR="0013784D" w:rsidRPr="005F2E15">
        <w:rPr>
          <w:rStyle w:val="tm6"/>
          <w:rFonts w:asciiTheme="minorHAnsi" w:hAnsiTheme="minorHAnsi" w:cstheme="minorHAnsi"/>
          <w:bCs/>
          <w:iCs/>
          <w:sz w:val="24"/>
          <w:szCs w:val="24"/>
        </w:rPr>
        <w:t xml:space="preserve">skupnostih oz. znotraj članov </w:t>
      </w:r>
      <w:r w:rsidR="005F2E15" w:rsidRPr="005F2E15">
        <w:rPr>
          <w:rStyle w:val="tm6"/>
          <w:rFonts w:asciiTheme="minorHAnsi" w:hAnsiTheme="minorHAnsi" w:cstheme="minorHAnsi"/>
          <w:bCs/>
          <w:iCs/>
          <w:sz w:val="24"/>
          <w:szCs w:val="24"/>
        </w:rPr>
        <w:t>družine</w:t>
      </w:r>
      <w:r w:rsidR="001106C7" w:rsidRPr="005F2E15">
        <w:rPr>
          <w:rStyle w:val="tm6"/>
          <w:rFonts w:asciiTheme="minorHAnsi" w:hAnsiTheme="minorHAnsi" w:cstheme="minorHAnsi"/>
          <w:bCs/>
          <w:iCs/>
          <w:sz w:val="24"/>
          <w:szCs w:val="24"/>
        </w:rPr>
        <w:t>.</w:t>
      </w:r>
    </w:p>
    <w:bookmarkEnd w:id="0"/>
    <w:p w14:paraId="18C612D3" w14:textId="77777777" w:rsidR="009D06A6" w:rsidRDefault="009D06A6" w:rsidP="002F452C">
      <w:pPr>
        <w:spacing w:after="120"/>
        <w:jc w:val="both"/>
        <w:rPr>
          <w:rFonts w:cstheme="minorHAnsi"/>
          <w:b/>
          <w:sz w:val="24"/>
        </w:rPr>
      </w:pPr>
    </w:p>
    <w:p w14:paraId="2C987EFB" w14:textId="77777777" w:rsidR="009D06A6" w:rsidRDefault="009D06A6" w:rsidP="002F452C">
      <w:pPr>
        <w:spacing w:after="120"/>
        <w:jc w:val="both"/>
        <w:rPr>
          <w:rFonts w:cstheme="minorHAnsi"/>
          <w:b/>
          <w:sz w:val="24"/>
        </w:rPr>
      </w:pPr>
    </w:p>
    <w:p w14:paraId="3CCF645E" w14:textId="01CCE5CC" w:rsidR="002D5448" w:rsidRDefault="0091201E" w:rsidP="002F452C">
      <w:pPr>
        <w:spacing w:after="120"/>
        <w:jc w:val="both"/>
        <w:rPr>
          <w:rFonts w:cstheme="minorHAnsi"/>
          <w:b/>
          <w:sz w:val="24"/>
        </w:rPr>
      </w:pPr>
      <w:r w:rsidRPr="002D5448">
        <w:rPr>
          <w:rFonts w:cstheme="minorHAnsi"/>
          <w:b/>
          <w:sz w:val="24"/>
        </w:rPr>
        <w:lastRenderedPageBreak/>
        <w:t xml:space="preserve">Vabilo k sodelovanju: </w:t>
      </w:r>
    </w:p>
    <w:p w14:paraId="3CCF645F" w14:textId="77777777" w:rsidR="00E82038" w:rsidRPr="002D5448" w:rsidRDefault="00E82038" w:rsidP="002D5448">
      <w:pPr>
        <w:spacing w:after="120"/>
        <w:jc w:val="center"/>
        <w:rPr>
          <w:rFonts w:asciiTheme="minorHAnsi" w:eastAsiaTheme="minorEastAsia" w:hAnsiTheme="minorHAnsi" w:cstheme="minorHAnsi"/>
          <w:b/>
          <w:szCs w:val="20"/>
          <w:lang w:eastAsia="sl-SI"/>
        </w:rPr>
      </w:pPr>
      <w:r w:rsidRPr="002D5448">
        <w:rPr>
          <w:rFonts w:cstheme="minorHAnsi"/>
          <w:b/>
          <w:i/>
          <w:sz w:val="24"/>
        </w:rPr>
        <w:t>Zbiranje šolskih potrebščin in finančne pomoči za otroke ob vstopu v novo šolsko leto:</w:t>
      </w:r>
    </w:p>
    <w:p w14:paraId="3CCF6460" w14:textId="7D30686C" w:rsidR="00E82038" w:rsidRPr="002D5448" w:rsidRDefault="00E82038" w:rsidP="002F452C">
      <w:pPr>
        <w:pStyle w:val="Odstavekseznama"/>
        <w:numPr>
          <w:ilvl w:val="0"/>
          <w:numId w:val="10"/>
        </w:numPr>
        <w:spacing w:after="120"/>
        <w:jc w:val="both"/>
        <w:rPr>
          <w:rFonts w:cstheme="minorHAnsi"/>
          <w:sz w:val="24"/>
          <w:szCs w:val="24"/>
        </w:rPr>
      </w:pPr>
      <w:r w:rsidRPr="002D5448">
        <w:rPr>
          <w:rFonts w:cstheme="minorHAnsi"/>
          <w:b/>
          <w:sz w:val="24"/>
          <w:szCs w:val="24"/>
        </w:rPr>
        <w:t>Zvezek</w:t>
      </w:r>
      <w:r w:rsidR="001A2E36" w:rsidRPr="002D5448">
        <w:rPr>
          <w:rFonts w:cstheme="minorHAnsi"/>
          <w:sz w:val="24"/>
          <w:szCs w:val="24"/>
        </w:rPr>
        <w:t>:</w:t>
      </w:r>
      <w:r w:rsidR="00360BA6" w:rsidRPr="002D5448">
        <w:rPr>
          <w:rFonts w:cstheme="minorHAnsi"/>
          <w:sz w:val="24"/>
          <w:szCs w:val="24"/>
        </w:rPr>
        <w:t xml:space="preserve"> </w:t>
      </w:r>
      <w:hyperlink r:id="rId8" w:history="1">
        <w:r w:rsidR="001B1B41">
          <w:rPr>
            <w:rStyle w:val="Hiperpovezava"/>
          </w:rPr>
          <w:t>Pokloni zvezek 2023 - Slovenska karitas</w:t>
        </w:r>
      </w:hyperlink>
    </w:p>
    <w:p w14:paraId="3CCF6461" w14:textId="2BB72330" w:rsidR="00E82038" w:rsidRPr="002D5448" w:rsidRDefault="00E82038" w:rsidP="002F452C">
      <w:pPr>
        <w:pStyle w:val="Odstavekseznama"/>
        <w:numPr>
          <w:ilvl w:val="0"/>
          <w:numId w:val="10"/>
        </w:numPr>
        <w:spacing w:after="120"/>
        <w:jc w:val="both"/>
        <w:rPr>
          <w:rFonts w:cstheme="minorHAnsi"/>
          <w:sz w:val="24"/>
          <w:szCs w:val="24"/>
        </w:rPr>
      </w:pPr>
      <w:r w:rsidRPr="002D5448">
        <w:rPr>
          <w:rFonts w:cstheme="minorHAnsi"/>
          <w:b/>
          <w:sz w:val="24"/>
          <w:szCs w:val="24"/>
        </w:rPr>
        <w:t>Otroci nas potrebujejo</w:t>
      </w:r>
      <w:r w:rsidR="001A2E36" w:rsidRPr="002D5448">
        <w:rPr>
          <w:rFonts w:cstheme="minorHAnsi"/>
          <w:sz w:val="24"/>
          <w:szCs w:val="24"/>
        </w:rPr>
        <w:t>:</w:t>
      </w:r>
      <w:r w:rsidRPr="002D5448">
        <w:rPr>
          <w:rFonts w:cstheme="minorHAnsi"/>
          <w:sz w:val="24"/>
          <w:szCs w:val="24"/>
        </w:rPr>
        <w:t xml:space="preserve"> </w:t>
      </w:r>
      <w:hyperlink r:id="rId9" w:history="1">
        <w:r w:rsidR="00B3403E">
          <w:rPr>
            <w:rStyle w:val="Hiperpovezava"/>
          </w:rPr>
          <w:t>Otroci nas potrebujejo - šolske potrebščine - Slovenska karitas</w:t>
        </w:r>
      </w:hyperlink>
    </w:p>
    <w:p w14:paraId="3CCF6462" w14:textId="1ED18C27" w:rsidR="00E82038" w:rsidRPr="002D5448" w:rsidRDefault="00E82038" w:rsidP="002F452C">
      <w:pPr>
        <w:spacing w:after="120"/>
        <w:jc w:val="both"/>
        <w:rPr>
          <w:rFonts w:cstheme="minorHAnsi"/>
          <w:sz w:val="24"/>
          <w:szCs w:val="24"/>
        </w:rPr>
      </w:pPr>
      <w:r w:rsidRPr="002D5448">
        <w:rPr>
          <w:rFonts w:cstheme="minorHAnsi"/>
          <w:sz w:val="24"/>
          <w:szCs w:val="24"/>
        </w:rPr>
        <w:t xml:space="preserve">Na širšem mariborskem področju smo v preteklem letu z navedenima akcijama pomagali: </w:t>
      </w:r>
      <w:r w:rsidR="008B555D" w:rsidRPr="002D5448">
        <w:rPr>
          <w:rFonts w:cstheme="minorHAnsi"/>
          <w:sz w:val="24"/>
          <w:szCs w:val="24"/>
        </w:rPr>
        <w:t>1.</w:t>
      </w:r>
      <w:r w:rsidR="00487ED9">
        <w:rPr>
          <w:rFonts w:cstheme="minorHAnsi"/>
          <w:sz w:val="24"/>
          <w:szCs w:val="24"/>
        </w:rPr>
        <w:t>720</w:t>
      </w:r>
      <w:r w:rsidRPr="002D5448">
        <w:rPr>
          <w:rFonts w:cstheme="minorHAnsi"/>
          <w:sz w:val="24"/>
          <w:szCs w:val="24"/>
        </w:rPr>
        <w:t xml:space="preserve"> otrokom iz </w:t>
      </w:r>
      <w:r w:rsidR="001B260B">
        <w:rPr>
          <w:rFonts w:cstheme="minorHAnsi"/>
          <w:sz w:val="24"/>
          <w:szCs w:val="24"/>
        </w:rPr>
        <w:t>734</w:t>
      </w:r>
      <w:r w:rsidRPr="002D5448">
        <w:rPr>
          <w:rFonts w:cstheme="minorHAnsi"/>
          <w:sz w:val="24"/>
          <w:szCs w:val="24"/>
        </w:rPr>
        <w:t xml:space="preserve"> družin, razdelili </w:t>
      </w:r>
      <w:r w:rsidR="00F601E2" w:rsidRPr="002D5448">
        <w:rPr>
          <w:rFonts w:cstheme="minorHAnsi"/>
          <w:sz w:val="24"/>
          <w:szCs w:val="24"/>
        </w:rPr>
        <w:t>preko 15.000 šolskih potrebščin.</w:t>
      </w:r>
      <w:r w:rsidRPr="002D5448">
        <w:rPr>
          <w:rFonts w:cstheme="minorHAnsi"/>
          <w:sz w:val="24"/>
          <w:szCs w:val="24"/>
        </w:rPr>
        <w:t xml:space="preserve"> </w:t>
      </w:r>
      <w:r w:rsidR="00F601E2" w:rsidRPr="002D5448">
        <w:rPr>
          <w:rFonts w:cstheme="minorHAnsi"/>
          <w:sz w:val="24"/>
          <w:szCs w:val="24"/>
        </w:rPr>
        <w:t>S</w:t>
      </w:r>
      <w:r w:rsidRPr="002D5448">
        <w:rPr>
          <w:rFonts w:cstheme="minorHAnsi"/>
          <w:sz w:val="24"/>
          <w:szCs w:val="24"/>
        </w:rPr>
        <w:t xml:space="preserve">kupna vrednost pomoči - je znašala </w:t>
      </w:r>
      <w:r w:rsidR="00183524" w:rsidRPr="002D5448">
        <w:rPr>
          <w:rFonts w:cstheme="minorHAnsi"/>
          <w:sz w:val="24"/>
          <w:szCs w:val="24"/>
        </w:rPr>
        <w:t xml:space="preserve"> </w:t>
      </w:r>
      <w:r w:rsidR="001B260B">
        <w:rPr>
          <w:rFonts w:cstheme="minorHAnsi"/>
          <w:sz w:val="24"/>
          <w:szCs w:val="24"/>
        </w:rPr>
        <w:t>43.500</w:t>
      </w:r>
      <w:r w:rsidR="00B12CCE">
        <w:rPr>
          <w:rFonts w:cstheme="minorHAnsi"/>
          <w:sz w:val="24"/>
          <w:szCs w:val="24"/>
        </w:rPr>
        <w:t>,00</w:t>
      </w:r>
      <w:r w:rsidR="00183524" w:rsidRPr="002D5448">
        <w:rPr>
          <w:rFonts w:cstheme="minorHAnsi"/>
          <w:sz w:val="24"/>
          <w:szCs w:val="24"/>
        </w:rPr>
        <w:t xml:space="preserve"> €</w:t>
      </w:r>
      <w:r w:rsidRPr="002D5448">
        <w:rPr>
          <w:rFonts w:cstheme="minorHAnsi"/>
          <w:sz w:val="24"/>
          <w:szCs w:val="24"/>
        </w:rPr>
        <w:t>.</w:t>
      </w:r>
    </w:p>
    <w:p w14:paraId="3CCF6463" w14:textId="7101D9F5" w:rsidR="00E82038" w:rsidRPr="002D5448" w:rsidRDefault="00E82038" w:rsidP="002F452C">
      <w:pPr>
        <w:spacing w:after="120"/>
        <w:jc w:val="both"/>
        <w:rPr>
          <w:rFonts w:cstheme="minorHAnsi"/>
          <w:sz w:val="24"/>
          <w:szCs w:val="24"/>
        </w:rPr>
      </w:pPr>
      <w:r w:rsidRPr="002D5448">
        <w:rPr>
          <w:rFonts w:cstheme="minorHAnsi"/>
          <w:sz w:val="24"/>
          <w:szCs w:val="24"/>
        </w:rPr>
        <w:t xml:space="preserve">Upamo, da bomo tudi letos lahko pomagali vsaj </w:t>
      </w:r>
      <w:r w:rsidR="0099478B">
        <w:rPr>
          <w:rFonts w:cstheme="minorHAnsi"/>
          <w:sz w:val="24"/>
          <w:szCs w:val="24"/>
        </w:rPr>
        <w:t>enakemu</w:t>
      </w:r>
      <w:r w:rsidRPr="002D5448">
        <w:rPr>
          <w:rFonts w:cstheme="minorHAnsi"/>
          <w:sz w:val="24"/>
          <w:szCs w:val="24"/>
        </w:rPr>
        <w:t xml:space="preserve"> št. otrok. </w:t>
      </w:r>
      <w:r w:rsidR="00F601E2" w:rsidRPr="002D5448">
        <w:rPr>
          <w:rFonts w:cstheme="minorHAnsi"/>
          <w:sz w:val="24"/>
          <w:szCs w:val="24"/>
        </w:rPr>
        <w:t>Vse dobre ljudi vabimo k solidarnosti.</w:t>
      </w:r>
    </w:p>
    <w:p w14:paraId="4669DD60" w14:textId="77777777" w:rsidR="003D045E" w:rsidRDefault="003D045E" w:rsidP="0095251E">
      <w:pPr>
        <w:jc w:val="both"/>
        <w:rPr>
          <w:b/>
          <w:sz w:val="24"/>
        </w:rPr>
      </w:pPr>
    </w:p>
    <w:p w14:paraId="5073AF39" w14:textId="77777777" w:rsidR="003D045E" w:rsidRDefault="003D045E" w:rsidP="0095251E">
      <w:pPr>
        <w:jc w:val="both"/>
        <w:rPr>
          <w:b/>
          <w:sz w:val="24"/>
        </w:rPr>
      </w:pPr>
    </w:p>
    <w:p w14:paraId="3CCF6465" w14:textId="665E7321" w:rsidR="00F601E2" w:rsidRPr="002D5448" w:rsidRDefault="001A2E36" w:rsidP="0095251E">
      <w:pPr>
        <w:jc w:val="both"/>
        <w:rPr>
          <w:b/>
          <w:sz w:val="24"/>
        </w:rPr>
      </w:pPr>
      <w:r w:rsidRPr="002D5448">
        <w:rPr>
          <w:b/>
          <w:sz w:val="24"/>
        </w:rPr>
        <w:t>Program 'Donirane hrane'</w:t>
      </w:r>
      <w:r w:rsidR="009E78DC">
        <w:rPr>
          <w:b/>
          <w:sz w:val="24"/>
        </w:rPr>
        <w:t xml:space="preserve"> podpirajo</w:t>
      </w:r>
      <w:r w:rsidR="004B4E22" w:rsidRPr="002D5448">
        <w:rPr>
          <w:b/>
          <w:sz w:val="24"/>
        </w:rPr>
        <w:t xml:space="preserve">: </w:t>
      </w:r>
    </w:p>
    <w:p w14:paraId="3CCF6466" w14:textId="601B7FFE" w:rsidR="001A2E36" w:rsidRPr="001A2E36" w:rsidRDefault="001A2E36" w:rsidP="0095251E">
      <w:pPr>
        <w:jc w:val="both"/>
        <w:rPr>
          <w:b/>
          <w:color w:val="C00000"/>
        </w:rPr>
      </w:pPr>
      <w:r w:rsidRPr="001A2E36">
        <w:rPr>
          <w:b/>
          <w:color w:val="C00000"/>
        </w:rPr>
        <w:t>Sofinancer</w:t>
      </w:r>
      <w:r w:rsidR="008D45D4">
        <w:rPr>
          <w:b/>
          <w:color w:val="C00000"/>
        </w:rPr>
        <w:t>ji</w:t>
      </w:r>
    </w:p>
    <w:p w14:paraId="3CCF6467" w14:textId="12A8568E" w:rsidR="004B4E22" w:rsidRDefault="004B4E22" w:rsidP="00C66907">
      <w:pPr>
        <w:jc w:val="both"/>
        <w:rPr>
          <w:bCs/>
        </w:rPr>
      </w:pPr>
      <w:r w:rsidRPr="00297F36">
        <w:rPr>
          <w:b/>
        </w:rPr>
        <w:t>Mestna občina Maribor</w:t>
      </w:r>
      <w:r w:rsidR="00FA2FA9">
        <w:rPr>
          <w:b/>
        </w:rPr>
        <w:t>,</w:t>
      </w:r>
      <w:r w:rsidR="00F93AB3">
        <w:rPr>
          <w:b/>
        </w:rPr>
        <w:t xml:space="preserve"> Lilijana Zorko</w:t>
      </w:r>
      <w:r w:rsidR="006C0AD4">
        <w:rPr>
          <w:b/>
        </w:rPr>
        <w:t xml:space="preserve">, </w:t>
      </w:r>
      <w:r w:rsidR="006C0AD4" w:rsidRPr="006C0AD4">
        <w:rPr>
          <w:bCs/>
        </w:rPr>
        <w:t>Sektor za zdravstveno in socialno varstvo</w:t>
      </w:r>
      <w:r w:rsidR="006C0AD4">
        <w:rPr>
          <w:bCs/>
        </w:rPr>
        <w:t xml:space="preserve">, </w:t>
      </w:r>
      <w:r w:rsidR="006C0AD4" w:rsidRPr="006C0AD4">
        <w:rPr>
          <w:bCs/>
        </w:rPr>
        <w:t>Urad za vzgojo in izobraževanje, zdravstveno in socialno varstvo</w:t>
      </w:r>
      <w:r w:rsidR="006C0AD4">
        <w:rPr>
          <w:bCs/>
        </w:rPr>
        <w:t xml:space="preserve"> </w:t>
      </w:r>
      <w:r w:rsidR="006C0AD4" w:rsidRPr="006C0AD4">
        <w:rPr>
          <w:bCs/>
        </w:rPr>
        <w:t>in raziskovalno dejavnost</w:t>
      </w:r>
      <w:r w:rsidR="009D06A6">
        <w:rPr>
          <w:bCs/>
        </w:rPr>
        <w:t>,</w:t>
      </w:r>
    </w:p>
    <w:p w14:paraId="2A7590FC" w14:textId="0E41F032" w:rsidR="008D45D4" w:rsidRDefault="008D45D4" w:rsidP="008D45D4">
      <w:pPr>
        <w:jc w:val="both"/>
        <w:rPr>
          <w:bCs/>
        </w:rPr>
      </w:pPr>
      <w:r w:rsidRPr="00C66907">
        <w:rPr>
          <w:b/>
        </w:rPr>
        <w:t>FIHO</w:t>
      </w:r>
      <w:r>
        <w:rPr>
          <w:bCs/>
        </w:rPr>
        <w:t xml:space="preserve"> – Fundacija za financiranja invalidskih in humanitarnih organizacij</w:t>
      </w:r>
      <w:r w:rsidR="009D06A6">
        <w:rPr>
          <w:bCs/>
        </w:rPr>
        <w:t>,</w:t>
      </w:r>
    </w:p>
    <w:p w14:paraId="58F8C70B" w14:textId="0DD061BB" w:rsidR="008D45D4" w:rsidRPr="006C0AD4" w:rsidRDefault="008D45D4" w:rsidP="008D45D4">
      <w:pPr>
        <w:jc w:val="both"/>
        <w:rPr>
          <w:bCs/>
        </w:rPr>
      </w:pPr>
      <w:r w:rsidRPr="009D06A6">
        <w:rPr>
          <w:b/>
        </w:rPr>
        <w:t>ZRSZ</w:t>
      </w:r>
      <w:r>
        <w:rPr>
          <w:bCs/>
        </w:rPr>
        <w:t xml:space="preserve"> </w:t>
      </w:r>
      <w:r w:rsidR="00C66907">
        <w:rPr>
          <w:bCs/>
        </w:rPr>
        <w:t>– Zavod Republike Slovenije za zaposlovanje</w:t>
      </w:r>
      <w:r w:rsidR="009D06A6">
        <w:rPr>
          <w:bCs/>
        </w:rPr>
        <w:t xml:space="preserve"> – Javna dela, </w:t>
      </w:r>
    </w:p>
    <w:p w14:paraId="3CCF6468" w14:textId="77777777" w:rsidR="001A2E36" w:rsidRPr="001A2E36" w:rsidRDefault="001A2E36" w:rsidP="00297F36">
      <w:pPr>
        <w:jc w:val="both"/>
        <w:rPr>
          <w:b/>
          <w:color w:val="C00000"/>
        </w:rPr>
      </w:pPr>
      <w:r w:rsidRPr="001A2E36">
        <w:rPr>
          <w:b/>
          <w:color w:val="C00000"/>
        </w:rPr>
        <w:t>Partnerji v izvajanju projekta</w:t>
      </w:r>
    </w:p>
    <w:p w14:paraId="3CCF6469" w14:textId="25B33B05" w:rsidR="00297F36" w:rsidRDefault="00297F36" w:rsidP="00566F7B">
      <w:pPr>
        <w:jc w:val="both"/>
      </w:pPr>
      <w:r w:rsidRPr="00297F36">
        <w:rPr>
          <w:b/>
        </w:rPr>
        <w:t>Zveza Lions klubov</w:t>
      </w:r>
      <w:r w:rsidRPr="00297F36">
        <w:t>, distrikt 129, Slovenija</w:t>
      </w:r>
      <w:r>
        <w:t xml:space="preserve">, </w:t>
      </w:r>
      <w:r w:rsidR="00FF6ED2">
        <w:t xml:space="preserve">Zdene Podlesnik </w:t>
      </w:r>
      <w:r w:rsidR="00B64038">
        <w:t>predstavnik za Donirano hrano v SLO</w:t>
      </w:r>
      <w:r w:rsidR="00566F7B">
        <w:t xml:space="preserve">; </w:t>
      </w:r>
      <w:r w:rsidR="008D1903">
        <w:t>Bojana Kmetec Rošic, conska predsednica</w:t>
      </w:r>
      <w:r w:rsidR="008D45D4">
        <w:t>,</w:t>
      </w:r>
    </w:p>
    <w:p w14:paraId="3CCF646C" w14:textId="5B8394AB" w:rsidR="004B4E22" w:rsidRDefault="004B4E22" w:rsidP="00566F7B">
      <w:pPr>
        <w:jc w:val="both"/>
      </w:pPr>
      <w:r w:rsidRPr="00297F36">
        <w:rPr>
          <w:b/>
        </w:rPr>
        <w:t>Lions klub Maribor – Zarja</w:t>
      </w:r>
      <w:r>
        <w:t xml:space="preserve">, </w:t>
      </w:r>
      <w:r w:rsidR="003E0DC4">
        <w:t>Liljana Adanič, predsednica</w:t>
      </w:r>
      <w:r w:rsidR="00856E06">
        <w:t>; Valentina Plemenitaš, predstavnica za Donirano hrano v Mariboru,</w:t>
      </w:r>
    </w:p>
    <w:p w14:paraId="3CCF646F" w14:textId="75D92382" w:rsidR="004B4E22" w:rsidRDefault="004B4E22" w:rsidP="00566F7B">
      <w:pPr>
        <w:jc w:val="both"/>
      </w:pPr>
      <w:r w:rsidRPr="00297F36">
        <w:rPr>
          <w:b/>
        </w:rPr>
        <w:t>Lions klub Maribor Piramida</w:t>
      </w:r>
      <w:r w:rsidR="003D045E">
        <w:rPr>
          <w:b/>
        </w:rPr>
        <w:t>,</w:t>
      </w:r>
      <w:r>
        <w:t xml:space="preserve"> </w:t>
      </w:r>
      <w:r w:rsidR="00B64038">
        <w:t xml:space="preserve">Gorazd Novak, </w:t>
      </w:r>
      <w:r w:rsidR="00566F7B">
        <w:t>predsednik</w:t>
      </w:r>
      <w:r w:rsidR="00B10A9B">
        <w:t>,</w:t>
      </w:r>
    </w:p>
    <w:p w14:paraId="3CCF6470" w14:textId="36C419FB" w:rsidR="00297F36" w:rsidRDefault="00297F36" w:rsidP="0095251E">
      <w:pPr>
        <w:jc w:val="both"/>
      </w:pPr>
      <w:r w:rsidRPr="00297F36">
        <w:rPr>
          <w:b/>
        </w:rPr>
        <w:t>Lions klub Maribor</w:t>
      </w:r>
      <w:r w:rsidR="00B10A9B">
        <w:rPr>
          <w:b/>
        </w:rPr>
        <w:t xml:space="preserve">, </w:t>
      </w:r>
      <w:r w:rsidR="00B10A9B" w:rsidRPr="00B10A9B">
        <w:rPr>
          <w:bCs/>
        </w:rPr>
        <w:t>Kristijan Anton Kontarščak, predsednik</w:t>
      </w:r>
      <w:r w:rsidR="00B10A9B">
        <w:rPr>
          <w:bCs/>
        </w:rPr>
        <w:t>.</w:t>
      </w:r>
    </w:p>
    <w:p w14:paraId="3CCF6472" w14:textId="77777777" w:rsidR="002D5448" w:rsidRDefault="009E78DC" w:rsidP="0095251E">
      <w:pPr>
        <w:jc w:val="both"/>
        <w:rPr>
          <w:b/>
          <w:color w:val="C00000"/>
        </w:rPr>
      </w:pPr>
      <w:r>
        <w:rPr>
          <w:b/>
          <w:color w:val="C00000"/>
        </w:rPr>
        <w:t>Trgovci ter mnogi skriti</w:t>
      </w:r>
      <w:r w:rsidR="002D5448" w:rsidRPr="002D5448">
        <w:rPr>
          <w:b/>
          <w:color w:val="C00000"/>
        </w:rPr>
        <w:t xml:space="preserve"> darovalci,</w:t>
      </w:r>
      <w:r>
        <w:rPr>
          <w:b/>
          <w:color w:val="C00000"/>
        </w:rPr>
        <w:t xml:space="preserve"> podporniki,</w:t>
      </w:r>
      <w:r w:rsidR="002D5448" w:rsidRPr="002D5448">
        <w:rPr>
          <w:b/>
          <w:color w:val="C00000"/>
        </w:rPr>
        <w:t xml:space="preserve"> prostovoljci ter sodelavci Karitas</w:t>
      </w:r>
      <w:r w:rsidR="002D5448">
        <w:rPr>
          <w:b/>
          <w:color w:val="C00000"/>
        </w:rPr>
        <w:t>.</w:t>
      </w:r>
    </w:p>
    <w:p w14:paraId="3CCF6474" w14:textId="73D52B47" w:rsidR="00297F36" w:rsidRDefault="002D5448" w:rsidP="0095251E">
      <w:pPr>
        <w:jc w:val="both"/>
        <w:rPr>
          <w:b/>
          <w:color w:val="C00000"/>
        </w:rPr>
      </w:pPr>
      <w:r>
        <w:rPr>
          <w:b/>
          <w:color w:val="C00000"/>
        </w:rPr>
        <w:t>Hvala!</w:t>
      </w:r>
    </w:p>
    <w:p w14:paraId="53EA3DAD" w14:textId="5C4CEB7D" w:rsidR="008C558E" w:rsidRDefault="008C558E" w:rsidP="0095251E">
      <w:pPr>
        <w:jc w:val="both"/>
        <w:rPr>
          <w:b/>
          <w:color w:val="C00000"/>
        </w:rPr>
      </w:pPr>
    </w:p>
    <w:p w14:paraId="3CCF6476" w14:textId="77777777" w:rsidR="008C1558" w:rsidRDefault="0080670F" w:rsidP="008C1558">
      <w:pPr>
        <w:spacing w:after="0"/>
        <w:jc w:val="center"/>
      </w:pPr>
      <w:r>
        <w:t>Nadškofijska karitas Maribor, Strossmayerjeva 15, Maribor, T: 0590 80 350, F: 0590 80 360;</w:t>
      </w:r>
    </w:p>
    <w:p w14:paraId="3CCF6477" w14:textId="77777777" w:rsidR="00F601E2" w:rsidRDefault="0080670F" w:rsidP="008C1558">
      <w:pPr>
        <w:spacing w:after="0"/>
        <w:jc w:val="center"/>
        <w:rPr>
          <w:b/>
          <w:sz w:val="28"/>
        </w:rPr>
      </w:pPr>
      <w:r>
        <w:t xml:space="preserve">e: </w:t>
      </w:r>
      <w:hyperlink r:id="rId10" w:history="1">
        <w:r w:rsidRPr="00693331">
          <w:rPr>
            <w:rStyle w:val="Hiperpovezava"/>
          </w:rPr>
          <w:t>info@karitasmb.si</w:t>
        </w:r>
      </w:hyperlink>
      <w:r>
        <w:t xml:space="preserve">, w: </w:t>
      </w:r>
      <w:hyperlink r:id="rId11" w:history="1">
        <w:r w:rsidRPr="00693331">
          <w:rPr>
            <w:rStyle w:val="Hiperpovezava"/>
          </w:rPr>
          <w:t>www.karitasmb.si</w:t>
        </w:r>
      </w:hyperlink>
      <w:r w:rsidR="0095251E">
        <w:rPr>
          <w:rStyle w:val="Hiperpovezava"/>
        </w:rPr>
        <w:t>.</w:t>
      </w:r>
    </w:p>
    <w:sectPr w:rsidR="00F601E2" w:rsidSect="009F65BD">
      <w:footerReference w:type="default" r:id="rId12"/>
      <w:pgSz w:w="11907" w:h="16839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F77AB" w14:textId="77777777" w:rsidR="00496BF3" w:rsidRDefault="00496BF3">
      <w:pPr>
        <w:spacing w:after="0" w:line="240" w:lineRule="auto"/>
      </w:pPr>
      <w:r>
        <w:separator/>
      </w:r>
    </w:p>
  </w:endnote>
  <w:endnote w:type="continuationSeparator" w:id="0">
    <w:p w14:paraId="4B993032" w14:textId="77777777" w:rsidR="00496BF3" w:rsidRDefault="0049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F647E" w14:textId="127F4A39" w:rsidR="005F6C75" w:rsidRDefault="005F6C7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53D5">
      <w:rPr>
        <w:noProof/>
      </w:rPr>
      <w:t>1</w:t>
    </w:r>
    <w:r>
      <w:fldChar w:fldCharType="end"/>
    </w:r>
  </w:p>
  <w:p w14:paraId="3CCF647F" w14:textId="77777777" w:rsidR="005F6C75" w:rsidRDefault="005F6C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C220" w14:textId="77777777" w:rsidR="00496BF3" w:rsidRDefault="00496BF3">
      <w:pPr>
        <w:spacing w:after="0" w:line="240" w:lineRule="auto"/>
      </w:pPr>
      <w:r>
        <w:separator/>
      </w:r>
    </w:p>
  </w:footnote>
  <w:footnote w:type="continuationSeparator" w:id="0">
    <w:p w14:paraId="289FF73E" w14:textId="77777777" w:rsidR="00496BF3" w:rsidRDefault="0049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A4E"/>
    <w:multiLevelType w:val="hybridMultilevel"/>
    <w:tmpl w:val="FEC8FB74"/>
    <w:lvl w:ilvl="0" w:tplc="080623A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56011"/>
    <w:multiLevelType w:val="hybridMultilevel"/>
    <w:tmpl w:val="7AF21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918"/>
    <w:multiLevelType w:val="hybridMultilevel"/>
    <w:tmpl w:val="54862F88"/>
    <w:lvl w:ilvl="0" w:tplc="62F6FAD4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FC9"/>
    <w:multiLevelType w:val="hybridMultilevel"/>
    <w:tmpl w:val="50E2649A"/>
    <w:lvl w:ilvl="0" w:tplc="D19CDB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53441"/>
    <w:multiLevelType w:val="hybridMultilevel"/>
    <w:tmpl w:val="2E76DA32"/>
    <w:lvl w:ilvl="0" w:tplc="8FA88282">
      <w:start w:val="49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E6B22"/>
    <w:multiLevelType w:val="hybridMultilevel"/>
    <w:tmpl w:val="3468C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0D54"/>
    <w:multiLevelType w:val="hybridMultilevel"/>
    <w:tmpl w:val="FF90B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0C45"/>
    <w:multiLevelType w:val="hybridMultilevel"/>
    <w:tmpl w:val="5EB6FB06"/>
    <w:lvl w:ilvl="0" w:tplc="E5A6A3FA">
      <w:start w:val="1"/>
      <w:numFmt w:val="decimal"/>
      <w:lvlText w:val="%1."/>
      <w:lvlJc w:val="left"/>
      <w:pPr>
        <w:ind w:left="1428" w:hanging="360"/>
      </w:p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>
      <w:start w:val="1"/>
      <w:numFmt w:val="lowerRoman"/>
      <w:lvlText w:val="%3."/>
      <w:lvlJc w:val="right"/>
      <w:pPr>
        <w:ind w:left="2868" w:hanging="180"/>
      </w:pPr>
    </w:lvl>
    <w:lvl w:ilvl="3" w:tplc="0424000F">
      <w:start w:val="1"/>
      <w:numFmt w:val="decimal"/>
      <w:lvlText w:val="%4."/>
      <w:lvlJc w:val="left"/>
      <w:pPr>
        <w:ind w:left="3588" w:hanging="360"/>
      </w:pPr>
    </w:lvl>
    <w:lvl w:ilvl="4" w:tplc="04240019">
      <w:start w:val="1"/>
      <w:numFmt w:val="lowerLetter"/>
      <w:lvlText w:val="%5."/>
      <w:lvlJc w:val="left"/>
      <w:pPr>
        <w:ind w:left="4308" w:hanging="360"/>
      </w:pPr>
    </w:lvl>
    <w:lvl w:ilvl="5" w:tplc="0424001B">
      <w:start w:val="1"/>
      <w:numFmt w:val="lowerRoman"/>
      <w:lvlText w:val="%6."/>
      <w:lvlJc w:val="right"/>
      <w:pPr>
        <w:ind w:left="5028" w:hanging="180"/>
      </w:pPr>
    </w:lvl>
    <w:lvl w:ilvl="6" w:tplc="0424000F">
      <w:start w:val="1"/>
      <w:numFmt w:val="decimal"/>
      <w:lvlText w:val="%7."/>
      <w:lvlJc w:val="left"/>
      <w:pPr>
        <w:ind w:left="5748" w:hanging="360"/>
      </w:pPr>
    </w:lvl>
    <w:lvl w:ilvl="7" w:tplc="04240019">
      <w:start w:val="1"/>
      <w:numFmt w:val="lowerLetter"/>
      <w:lvlText w:val="%8."/>
      <w:lvlJc w:val="left"/>
      <w:pPr>
        <w:ind w:left="6468" w:hanging="360"/>
      </w:pPr>
    </w:lvl>
    <w:lvl w:ilvl="8" w:tplc="0424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6377E3C"/>
    <w:multiLevelType w:val="hybridMultilevel"/>
    <w:tmpl w:val="73DA0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96"/>
    <w:rsid w:val="0000123D"/>
    <w:rsid w:val="00001B93"/>
    <w:rsid w:val="000154E6"/>
    <w:rsid w:val="00015796"/>
    <w:rsid w:val="00020A3C"/>
    <w:rsid w:val="0003215B"/>
    <w:rsid w:val="000331A9"/>
    <w:rsid w:val="000417DC"/>
    <w:rsid w:val="00045711"/>
    <w:rsid w:val="0004691E"/>
    <w:rsid w:val="000521BB"/>
    <w:rsid w:val="000553D5"/>
    <w:rsid w:val="00056929"/>
    <w:rsid w:val="00067C35"/>
    <w:rsid w:val="00075495"/>
    <w:rsid w:val="0008425D"/>
    <w:rsid w:val="000B3CAB"/>
    <w:rsid w:val="000C4306"/>
    <w:rsid w:val="000D06DB"/>
    <w:rsid w:val="000D371F"/>
    <w:rsid w:val="000E14A0"/>
    <w:rsid w:val="000F04F1"/>
    <w:rsid w:val="000F078C"/>
    <w:rsid w:val="000F2F63"/>
    <w:rsid w:val="000F5AD6"/>
    <w:rsid w:val="000F6656"/>
    <w:rsid w:val="00101A53"/>
    <w:rsid w:val="00102676"/>
    <w:rsid w:val="0010677E"/>
    <w:rsid w:val="001106C7"/>
    <w:rsid w:val="00113B7D"/>
    <w:rsid w:val="001213C0"/>
    <w:rsid w:val="0013784D"/>
    <w:rsid w:val="0014552C"/>
    <w:rsid w:val="00146020"/>
    <w:rsid w:val="001503AC"/>
    <w:rsid w:val="00153C32"/>
    <w:rsid w:val="001722C3"/>
    <w:rsid w:val="00172CC6"/>
    <w:rsid w:val="00175CFC"/>
    <w:rsid w:val="0018045B"/>
    <w:rsid w:val="00181F29"/>
    <w:rsid w:val="00183524"/>
    <w:rsid w:val="001848CF"/>
    <w:rsid w:val="001869D5"/>
    <w:rsid w:val="001915A5"/>
    <w:rsid w:val="001922B4"/>
    <w:rsid w:val="001947E9"/>
    <w:rsid w:val="001A0165"/>
    <w:rsid w:val="001A2E36"/>
    <w:rsid w:val="001A6956"/>
    <w:rsid w:val="001B1B41"/>
    <w:rsid w:val="001B260B"/>
    <w:rsid w:val="001C102B"/>
    <w:rsid w:val="001D2831"/>
    <w:rsid w:val="001E44AD"/>
    <w:rsid w:val="00205760"/>
    <w:rsid w:val="00207D6D"/>
    <w:rsid w:val="00211B43"/>
    <w:rsid w:val="00221A6B"/>
    <w:rsid w:val="00231355"/>
    <w:rsid w:val="0023252D"/>
    <w:rsid w:val="00232ECA"/>
    <w:rsid w:val="00234831"/>
    <w:rsid w:val="00244689"/>
    <w:rsid w:val="002530A0"/>
    <w:rsid w:val="00262F48"/>
    <w:rsid w:val="0026580D"/>
    <w:rsid w:val="00272548"/>
    <w:rsid w:val="002729B5"/>
    <w:rsid w:val="002831E5"/>
    <w:rsid w:val="002903CE"/>
    <w:rsid w:val="00292656"/>
    <w:rsid w:val="002947F9"/>
    <w:rsid w:val="002962D2"/>
    <w:rsid w:val="00297376"/>
    <w:rsid w:val="00297F36"/>
    <w:rsid w:val="002A2968"/>
    <w:rsid w:val="002B2B7D"/>
    <w:rsid w:val="002B6C1E"/>
    <w:rsid w:val="002D0F9E"/>
    <w:rsid w:val="002D5448"/>
    <w:rsid w:val="002D7FD5"/>
    <w:rsid w:val="002F00C4"/>
    <w:rsid w:val="002F452C"/>
    <w:rsid w:val="002F5EE9"/>
    <w:rsid w:val="002F78D1"/>
    <w:rsid w:val="00304FCE"/>
    <w:rsid w:val="0030516D"/>
    <w:rsid w:val="00314FBD"/>
    <w:rsid w:val="00324D86"/>
    <w:rsid w:val="00330B36"/>
    <w:rsid w:val="003347D4"/>
    <w:rsid w:val="0034392D"/>
    <w:rsid w:val="00355C7D"/>
    <w:rsid w:val="00360BA6"/>
    <w:rsid w:val="0036363C"/>
    <w:rsid w:val="00381CAF"/>
    <w:rsid w:val="00387B22"/>
    <w:rsid w:val="003905FF"/>
    <w:rsid w:val="00391897"/>
    <w:rsid w:val="00392FB7"/>
    <w:rsid w:val="00393DFC"/>
    <w:rsid w:val="003A1493"/>
    <w:rsid w:val="003A19F7"/>
    <w:rsid w:val="003A2622"/>
    <w:rsid w:val="003C039F"/>
    <w:rsid w:val="003C441C"/>
    <w:rsid w:val="003C7829"/>
    <w:rsid w:val="003D045E"/>
    <w:rsid w:val="003D5A7C"/>
    <w:rsid w:val="003E0DC4"/>
    <w:rsid w:val="003E2066"/>
    <w:rsid w:val="003F0DD4"/>
    <w:rsid w:val="004071D6"/>
    <w:rsid w:val="004210A4"/>
    <w:rsid w:val="00425DF6"/>
    <w:rsid w:val="00434CB2"/>
    <w:rsid w:val="004357FE"/>
    <w:rsid w:val="00443312"/>
    <w:rsid w:val="004448FD"/>
    <w:rsid w:val="00461366"/>
    <w:rsid w:val="00465270"/>
    <w:rsid w:val="00472E17"/>
    <w:rsid w:val="00481A9C"/>
    <w:rsid w:val="00481CE3"/>
    <w:rsid w:val="004831FD"/>
    <w:rsid w:val="0048719A"/>
    <w:rsid w:val="00487ED9"/>
    <w:rsid w:val="00496BF3"/>
    <w:rsid w:val="00497B9C"/>
    <w:rsid w:val="004A1E9C"/>
    <w:rsid w:val="004A6BDC"/>
    <w:rsid w:val="004B1C75"/>
    <w:rsid w:val="004B4E22"/>
    <w:rsid w:val="004C33E9"/>
    <w:rsid w:val="004C5A0C"/>
    <w:rsid w:val="004D3F92"/>
    <w:rsid w:val="004E3C6A"/>
    <w:rsid w:val="004E6F8C"/>
    <w:rsid w:val="004F403B"/>
    <w:rsid w:val="005011C5"/>
    <w:rsid w:val="00502E94"/>
    <w:rsid w:val="00512C93"/>
    <w:rsid w:val="005169DB"/>
    <w:rsid w:val="00520413"/>
    <w:rsid w:val="00521866"/>
    <w:rsid w:val="00524F32"/>
    <w:rsid w:val="00530100"/>
    <w:rsid w:val="00531E69"/>
    <w:rsid w:val="005339AA"/>
    <w:rsid w:val="00533D7B"/>
    <w:rsid w:val="00546ADA"/>
    <w:rsid w:val="005501C5"/>
    <w:rsid w:val="00566F7B"/>
    <w:rsid w:val="005711E1"/>
    <w:rsid w:val="00584171"/>
    <w:rsid w:val="005925CD"/>
    <w:rsid w:val="005963A4"/>
    <w:rsid w:val="00597C29"/>
    <w:rsid w:val="005A3A66"/>
    <w:rsid w:val="005C7411"/>
    <w:rsid w:val="005D170C"/>
    <w:rsid w:val="005E2403"/>
    <w:rsid w:val="005E5CE3"/>
    <w:rsid w:val="005E7487"/>
    <w:rsid w:val="005F2E15"/>
    <w:rsid w:val="005F6C75"/>
    <w:rsid w:val="00601D40"/>
    <w:rsid w:val="00606A48"/>
    <w:rsid w:val="006072F2"/>
    <w:rsid w:val="00610620"/>
    <w:rsid w:val="006121FE"/>
    <w:rsid w:val="00612913"/>
    <w:rsid w:val="006129AA"/>
    <w:rsid w:val="006247EF"/>
    <w:rsid w:val="00630E02"/>
    <w:rsid w:val="0063774E"/>
    <w:rsid w:val="00644B95"/>
    <w:rsid w:val="006462BE"/>
    <w:rsid w:val="00663B0F"/>
    <w:rsid w:val="006703AF"/>
    <w:rsid w:val="00676C18"/>
    <w:rsid w:val="00682CB5"/>
    <w:rsid w:val="0069579D"/>
    <w:rsid w:val="006A0303"/>
    <w:rsid w:val="006A1AE2"/>
    <w:rsid w:val="006A5EFB"/>
    <w:rsid w:val="006A6B4E"/>
    <w:rsid w:val="006B3378"/>
    <w:rsid w:val="006B4321"/>
    <w:rsid w:val="006B4352"/>
    <w:rsid w:val="006B4B97"/>
    <w:rsid w:val="006B509A"/>
    <w:rsid w:val="006C0AD4"/>
    <w:rsid w:val="006C3BE8"/>
    <w:rsid w:val="006C3BFA"/>
    <w:rsid w:val="006C417D"/>
    <w:rsid w:val="006D4598"/>
    <w:rsid w:val="006E09D9"/>
    <w:rsid w:val="006E3EED"/>
    <w:rsid w:val="006F285B"/>
    <w:rsid w:val="00703F0F"/>
    <w:rsid w:val="00725B6D"/>
    <w:rsid w:val="00727C9F"/>
    <w:rsid w:val="00737D1A"/>
    <w:rsid w:val="007414FC"/>
    <w:rsid w:val="00744CCB"/>
    <w:rsid w:val="007454A7"/>
    <w:rsid w:val="00747333"/>
    <w:rsid w:val="00751DD4"/>
    <w:rsid w:val="00761311"/>
    <w:rsid w:val="00764BC5"/>
    <w:rsid w:val="00765595"/>
    <w:rsid w:val="00774EF9"/>
    <w:rsid w:val="007A7136"/>
    <w:rsid w:val="007C4AC1"/>
    <w:rsid w:val="007C4DBE"/>
    <w:rsid w:val="007D2DAC"/>
    <w:rsid w:val="007D5572"/>
    <w:rsid w:val="007E3E2C"/>
    <w:rsid w:val="007E564B"/>
    <w:rsid w:val="008006E9"/>
    <w:rsid w:val="00801185"/>
    <w:rsid w:val="00801C2A"/>
    <w:rsid w:val="008047D2"/>
    <w:rsid w:val="0080670F"/>
    <w:rsid w:val="00810EF9"/>
    <w:rsid w:val="00813BC2"/>
    <w:rsid w:val="00817036"/>
    <w:rsid w:val="00822805"/>
    <w:rsid w:val="0084371A"/>
    <w:rsid w:val="008517D8"/>
    <w:rsid w:val="00851FF1"/>
    <w:rsid w:val="0085298C"/>
    <w:rsid w:val="00854263"/>
    <w:rsid w:val="00856E06"/>
    <w:rsid w:val="00861246"/>
    <w:rsid w:val="00863D77"/>
    <w:rsid w:val="0086695D"/>
    <w:rsid w:val="008700A7"/>
    <w:rsid w:val="0087790E"/>
    <w:rsid w:val="00882542"/>
    <w:rsid w:val="00885154"/>
    <w:rsid w:val="00886959"/>
    <w:rsid w:val="00890106"/>
    <w:rsid w:val="0089045A"/>
    <w:rsid w:val="00894A95"/>
    <w:rsid w:val="00896E8A"/>
    <w:rsid w:val="008B1368"/>
    <w:rsid w:val="008B555D"/>
    <w:rsid w:val="008B600E"/>
    <w:rsid w:val="008B60A6"/>
    <w:rsid w:val="008B6163"/>
    <w:rsid w:val="008C1558"/>
    <w:rsid w:val="008C558E"/>
    <w:rsid w:val="008D1903"/>
    <w:rsid w:val="008D45D4"/>
    <w:rsid w:val="008D4BE5"/>
    <w:rsid w:val="008E4630"/>
    <w:rsid w:val="008F1102"/>
    <w:rsid w:val="008F6DDE"/>
    <w:rsid w:val="00900643"/>
    <w:rsid w:val="009017F4"/>
    <w:rsid w:val="0091201E"/>
    <w:rsid w:val="0091207D"/>
    <w:rsid w:val="00920F46"/>
    <w:rsid w:val="00927C21"/>
    <w:rsid w:val="009310B9"/>
    <w:rsid w:val="00937D75"/>
    <w:rsid w:val="00940E02"/>
    <w:rsid w:val="0094191A"/>
    <w:rsid w:val="00943201"/>
    <w:rsid w:val="0095251E"/>
    <w:rsid w:val="00952AFF"/>
    <w:rsid w:val="009537D2"/>
    <w:rsid w:val="009537D5"/>
    <w:rsid w:val="0095669A"/>
    <w:rsid w:val="00957E4E"/>
    <w:rsid w:val="00973460"/>
    <w:rsid w:val="00980934"/>
    <w:rsid w:val="00981522"/>
    <w:rsid w:val="0098439A"/>
    <w:rsid w:val="0099478B"/>
    <w:rsid w:val="009A1684"/>
    <w:rsid w:val="009A289E"/>
    <w:rsid w:val="009A4DA2"/>
    <w:rsid w:val="009A7F44"/>
    <w:rsid w:val="009B15AA"/>
    <w:rsid w:val="009B39C4"/>
    <w:rsid w:val="009B709B"/>
    <w:rsid w:val="009C6140"/>
    <w:rsid w:val="009D06A6"/>
    <w:rsid w:val="009D4552"/>
    <w:rsid w:val="009E78DC"/>
    <w:rsid w:val="009F3FB9"/>
    <w:rsid w:val="009F550E"/>
    <w:rsid w:val="009F65BD"/>
    <w:rsid w:val="00A0346F"/>
    <w:rsid w:val="00A052D9"/>
    <w:rsid w:val="00A141A0"/>
    <w:rsid w:val="00A15882"/>
    <w:rsid w:val="00A220C7"/>
    <w:rsid w:val="00A26AB5"/>
    <w:rsid w:val="00A35915"/>
    <w:rsid w:val="00A375E9"/>
    <w:rsid w:val="00A4004D"/>
    <w:rsid w:val="00A5733E"/>
    <w:rsid w:val="00A62607"/>
    <w:rsid w:val="00A655CC"/>
    <w:rsid w:val="00A72D6B"/>
    <w:rsid w:val="00A76814"/>
    <w:rsid w:val="00A852AB"/>
    <w:rsid w:val="00A904AF"/>
    <w:rsid w:val="00A9721A"/>
    <w:rsid w:val="00A975E4"/>
    <w:rsid w:val="00AA5790"/>
    <w:rsid w:val="00AC1AA1"/>
    <w:rsid w:val="00AC4DB3"/>
    <w:rsid w:val="00AC5900"/>
    <w:rsid w:val="00AC6CD2"/>
    <w:rsid w:val="00AC7784"/>
    <w:rsid w:val="00AD13C2"/>
    <w:rsid w:val="00AD1735"/>
    <w:rsid w:val="00AD1C13"/>
    <w:rsid w:val="00AD3BA2"/>
    <w:rsid w:val="00AE395B"/>
    <w:rsid w:val="00AE58D7"/>
    <w:rsid w:val="00AF2D4B"/>
    <w:rsid w:val="00AF561A"/>
    <w:rsid w:val="00B10A9B"/>
    <w:rsid w:val="00B10CE8"/>
    <w:rsid w:val="00B12CCE"/>
    <w:rsid w:val="00B17779"/>
    <w:rsid w:val="00B259C3"/>
    <w:rsid w:val="00B3403E"/>
    <w:rsid w:val="00B406BB"/>
    <w:rsid w:val="00B50158"/>
    <w:rsid w:val="00B524A6"/>
    <w:rsid w:val="00B57E4B"/>
    <w:rsid w:val="00B64038"/>
    <w:rsid w:val="00B67AA7"/>
    <w:rsid w:val="00B72286"/>
    <w:rsid w:val="00B9131B"/>
    <w:rsid w:val="00BB5A60"/>
    <w:rsid w:val="00BD175C"/>
    <w:rsid w:val="00BD2E45"/>
    <w:rsid w:val="00BE04A1"/>
    <w:rsid w:val="00BE5D04"/>
    <w:rsid w:val="00BE5E32"/>
    <w:rsid w:val="00BE654F"/>
    <w:rsid w:val="00BF7024"/>
    <w:rsid w:val="00BF75E5"/>
    <w:rsid w:val="00C05B6E"/>
    <w:rsid w:val="00C11119"/>
    <w:rsid w:val="00C14687"/>
    <w:rsid w:val="00C247DD"/>
    <w:rsid w:val="00C25AD2"/>
    <w:rsid w:val="00C277F0"/>
    <w:rsid w:val="00C46FF9"/>
    <w:rsid w:val="00C47884"/>
    <w:rsid w:val="00C61D2B"/>
    <w:rsid w:val="00C66907"/>
    <w:rsid w:val="00C811E9"/>
    <w:rsid w:val="00C84F8B"/>
    <w:rsid w:val="00C91A16"/>
    <w:rsid w:val="00C942CB"/>
    <w:rsid w:val="00CA1D67"/>
    <w:rsid w:val="00CB17D6"/>
    <w:rsid w:val="00CB5102"/>
    <w:rsid w:val="00CC2B1C"/>
    <w:rsid w:val="00CC36E4"/>
    <w:rsid w:val="00CD1F8E"/>
    <w:rsid w:val="00CF784B"/>
    <w:rsid w:val="00D04406"/>
    <w:rsid w:val="00D20E9D"/>
    <w:rsid w:val="00D434DE"/>
    <w:rsid w:val="00D5018D"/>
    <w:rsid w:val="00D545F4"/>
    <w:rsid w:val="00D61599"/>
    <w:rsid w:val="00D626FA"/>
    <w:rsid w:val="00D62EB6"/>
    <w:rsid w:val="00D63A79"/>
    <w:rsid w:val="00D64DBE"/>
    <w:rsid w:val="00D65EF5"/>
    <w:rsid w:val="00D81615"/>
    <w:rsid w:val="00D82ED4"/>
    <w:rsid w:val="00DA46D9"/>
    <w:rsid w:val="00DA54C3"/>
    <w:rsid w:val="00DA6FD0"/>
    <w:rsid w:val="00DB3308"/>
    <w:rsid w:val="00DB343A"/>
    <w:rsid w:val="00DC47BA"/>
    <w:rsid w:val="00DE01DB"/>
    <w:rsid w:val="00DE1AD9"/>
    <w:rsid w:val="00E0131E"/>
    <w:rsid w:val="00E03082"/>
    <w:rsid w:val="00E069E0"/>
    <w:rsid w:val="00E07ED0"/>
    <w:rsid w:val="00E236C2"/>
    <w:rsid w:val="00E361DF"/>
    <w:rsid w:val="00E36ED4"/>
    <w:rsid w:val="00E41A5D"/>
    <w:rsid w:val="00E42399"/>
    <w:rsid w:val="00E4322A"/>
    <w:rsid w:val="00E43FF0"/>
    <w:rsid w:val="00E46A7E"/>
    <w:rsid w:val="00E5633D"/>
    <w:rsid w:val="00E62AE3"/>
    <w:rsid w:val="00E65B77"/>
    <w:rsid w:val="00E82038"/>
    <w:rsid w:val="00E861E7"/>
    <w:rsid w:val="00EA02C3"/>
    <w:rsid w:val="00EA1ECD"/>
    <w:rsid w:val="00EA467D"/>
    <w:rsid w:val="00EA6E2D"/>
    <w:rsid w:val="00EB2632"/>
    <w:rsid w:val="00EB770E"/>
    <w:rsid w:val="00EF0E62"/>
    <w:rsid w:val="00EF2AFB"/>
    <w:rsid w:val="00EF31CF"/>
    <w:rsid w:val="00EF4D2D"/>
    <w:rsid w:val="00EF66FD"/>
    <w:rsid w:val="00F05B07"/>
    <w:rsid w:val="00F100F2"/>
    <w:rsid w:val="00F12408"/>
    <w:rsid w:val="00F15D92"/>
    <w:rsid w:val="00F20164"/>
    <w:rsid w:val="00F223C3"/>
    <w:rsid w:val="00F23349"/>
    <w:rsid w:val="00F26CAD"/>
    <w:rsid w:val="00F33F73"/>
    <w:rsid w:val="00F34043"/>
    <w:rsid w:val="00F40D06"/>
    <w:rsid w:val="00F47C25"/>
    <w:rsid w:val="00F52ECD"/>
    <w:rsid w:val="00F55097"/>
    <w:rsid w:val="00F601E2"/>
    <w:rsid w:val="00F60B42"/>
    <w:rsid w:val="00F64665"/>
    <w:rsid w:val="00F66DAD"/>
    <w:rsid w:val="00F715CB"/>
    <w:rsid w:val="00F737F4"/>
    <w:rsid w:val="00F73BB7"/>
    <w:rsid w:val="00F74AD3"/>
    <w:rsid w:val="00F93802"/>
    <w:rsid w:val="00F93AB3"/>
    <w:rsid w:val="00F94C0F"/>
    <w:rsid w:val="00FA2FA9"/>
    <w:rsid w:val="00FB6971"/>
    <w:rsid w:val="00FC6A19"/>
    <w:rsid w:val="00FD6039"/>
    <w:rsid w:val="00FD671F"/>
    <w:rsid w:val="00FE15EB"/>
    <w:rsid w:val="00FE2355"/>
    <w:rsid w:val="00FF4D44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6434"/>
  <w15:docId w15:val="{FE809708-94B4-49F5-BD59-1275D36B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579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157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5796"/>
    <w:rPr>
      <w:rFonts w:ascii="Calibri" w:eastAsia="Calibri" w:hAnsi="Calibri" w:cs="Times New Roman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015796"/>
    <w:pPr>
      <w:spacing w:after="0" w:line="240" w:lineRule="auto"/>
    </w:pPr>
    <w:rPr>
      <w:rFonts w:ascii="Consolas" w:hAnsi="Consolas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015796"/>
    <w:rPr>
      <w:rFonts w:ascii="Consolas" w:eastAsia="Calibri" w:hAnsi="Consolas" w:cs="Times New Roman"/>
      <w:sz w:val="21"/>
      <w:szCs w:val="21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5796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A149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A6956"/>
    <w:pPr>
      <w:spacing w:before="200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601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01D40"/>
    <w:rPr>
      <w:b/>
      <w:bCs/>
    </w:rPr>
  </w:style>
  <w:style w:type="character" w:styleId="Poudarek">
    <w:name w:val="Emphasis"/>
    <w:basedOn w:val="Privzetapisavaodstavka"/>
    <w:uiPriority w:val="20"/>
    <w:qFormat/>
    <w:rsid w:val="00D63A79"/>
    <w:rPr>
      <w:i/>
      <w:iCs/>
    </w:rPr>
  </w:style>
  <w:style w:type="table" w:styleId="Tabelamrea">
    <w:name w:val="Table Grid"/>
    <w:basedOn w:val="Navadnatabela"/>
    <w:uiPriority w:val="59"/>
    <w:rsid w:val="0094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6">
    <w:name w:val="tm6"/>
    <w:basedOn w:val="Privzetapisavaodstavka"/>
    <w:rsid w:val="00F601E2"/>
  </w:style>
  <w:style w:type="character" w:styleId="SledenaHiperpovezava">
    <w:name w:val="FollowedHyperlink"/>
    <w:basedOn w:val="Privzetapisavaodstavka"/>
    <w:uiPriority w:val="99"/>
    <w:semiHidden/>
    <w:unhideWhenUsed/>
    <w:rsid w:val="003D0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776">
                      <w:marLeft w:val="0"/>
                      <w:marRight w:val="46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28416">
                                  <w:marLeft w:val="2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itas.si/akcije/pokloni-zveze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ritasmb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karitasmb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itas.si/akcije/otroci-nas-potrebujej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Bracun</dc:creator>
  <cp:lastModifiedBy>Marko Mesojedec</cp:lastModifiedBy>
  <cp:revision>2</cp:revision>
  <cp:lastPrinted>2023-05-11T08:36:00Z</cp:lastPrinted>
  <dcterms:created xsi:type="dcterms:W3CDTF">2023-05-11T12:48:00Z</dcterms:created>
  <dcterms:modified xsi:type="dcterms:W3CDTF">2023-05-11T12:48:00Z</dcterms:modified>
</cp:coreProperties>
</file>